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Příloha č. 3 – Návrh  smlouvy</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Smlouva o dílo č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uzavřená v souladu s § 2079 a násl. zákona č. 89/2012 Sb., občanský zákoník, ve znění pozdějších právních předpisů (dále jen „zákoník“), mezi těmito smluvními stranami:</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Kulturní centrum Labuť Říčany, příspěvková organizace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sídlem ulice 17. listopadu 214, 251 01 Říčany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IČ: 00354082</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bankovní spojení:  Moneta Money bank</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č. účtu: </w:t>
        <w:tab/>
        <w:t xml:space="preserve">180029504/0600</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identifikátor datové schránky:   4v6k5sv</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zastoupené: Ing. Vladimír Levický, pověřený řízením, tel.: 724 578 231, </w:t>
        <w:br w:type="textWrapping"/>
        <w:t xml:space="preserve">email: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sz w:val="22"/>
          <w:szCs w:val="22"/>
          <w:shd w:fill="auto" w:val="clear"/>
          <w:vertAlign w:val="baseline"/>
          <w:rtl w:val="0"/>
        </w:rPr>
        <w:t xml:space="preserve">levicky@kclabut.cz</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oprávněn jednat ve věcech technických a převzít předmět plnění: Ondřej Pátek, tel. </w:t>
      </w:r>
      <w:r w:rsidDel="00000000" w:rsidR="00000000" w:rsidRPr="00000000">
        <w:rPr>
          <w:rFonts w:ascii="Calibri" w:cs="Calibri" w:eastAsia="Calibri" w:hAnsi="Calibri"/>
          <w:sz w:val="22"/>
          <w:szCs w:val="22"/>
          <w:rtl w:val="0"/>
        </w:rPr>
        <w:t xml:space="preserve">702 243 827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email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sz w:val="22"/>
          <w:szCs w:val="22"/>
          <w:shd w:fill="auto" w:val="clear"/>
          <w:vertAlign w:val="baseline"/>
          <w:rtl w:val="0"/>
        </w:rPr>
        <w:t xml:space="preserve">ondra@kclabut.cz</w:t>
      </w: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(dále jen objednatel)</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na straně jedné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název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sídlem / místem podnikání: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zastoupený: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IČ: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DIČ: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bankovní spojení: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číslo účtu: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oprávněn jednat ve věcech technických: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identifikátor datové schránky: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(dále jen zhotovitel)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takto: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Článek I.</w:t>
        <w:br w:type="textWrapping"/>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Předmět smlouvy</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Předmětem plnění této smlouvy je provedení a dokončení renovace parket na základě nabídky z veřejné zakázky malého rozsahu „Renovace parket v KC Labuť Říčany</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Předmět smlouvy je blíže specifikován v příloze </w:t>
      </w:r>
      <w:r w:rsidDel="00000000" w:rsidR="00000000" w:rsidRPr="00000000">
        <w:rPr>
          <w:rFonts w:ascii="Calibri" w:cs="Calibri" w:eastAsia="Calibri" w:hAnsi="Calibri"/>
          <w:sz w:val="22"/>
          <w:szCs w:val="22"/>
          <w:rtl w:val="0"/>
        </w:rPr>
        <w:t xml:space="preserve">smlouvy o dílo na konci tohoto dokumentu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Článek II.</w:t>
      </w:r>
      <w:r w:rsidDel="00000000" w:rsidR="00000000" w:rsidRPr="00000000">
        <w:rPr>
          <w:rtl w:val="0"/>
        </w:rPr>
      </w:r>
    </w:p>
    <w:p w:rsidR="00000000" w:rsidDel="00000000" w:rsidP="00000000" w:rsidRDefault="00000000" w:rsidRPr="00000000" w14:paraId="0000002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Čas a místo plnění</w:t>
      </w:r>
      <w:r w:rsidDel="00000000" w:rsidR="00000000" w:rsidRPr="00000000">
        <w:rPr>
          <w:rtl w:val="0"/>
        </w:rPr>
      </w:r>
    </w:p>
    <w:p w:rsidR="00000000" w:rsidDel="00000000" w:rsidP="00000000" w:rsidRDefault="00000000" w:rsidRPr="00000000" w14:paraId="0000002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9">
      <w:pPr>
        <w:widowControl w:val="0"/>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Od </w:t>
      </w:r>
      <w:r w:rsidDel="00000000" w:rsidR="00000000" w:rsidRPr="00000000">
        <w:rPr>
          <w:rFonts w:ascii="Calibri" w:cs="Calibri" w:eastAsia="Calibri" w:hAnsi="Calibri"/>
          <w:b w:val="1"/>
          <w:sz w:val="22"/>
          <w:szCs w:val="22"/>
          <w:rtl w:val="0"/>
        </w:rPr>
        <w:t xml:space="preserve">30.6.2025</w:t>
      </w:r>
      <w:r w:rsidDel="00000000" w:rsidR="00000000" w:rsidRPr="00000000">
        <w:rPr>
          <w:rFonts w:ascii="Calibri" w:cs="Calibri" w:eastAsia="Calibri" w:hAnsi="Calibri"/>
          <w:b w:val="1"/>
          <w:color w:val="ff0000"/>
          <w:sz w:val="22"/>
          <w:szCs w:val="22"/>
          <w:rtl w:val="0"/>
        </w:rPr>
        <w:t xml:space="preserve"> </w:t>
      </w:r>
      <w:r w:rsidDel="00000000" w:rsidR="00000000" w:rsidRPr="00000000">
        <w:rPr>
          <w:rFonts w:ascii="Calibri" w:cs="Calibri" w:eastAsia="Calibri" w:hAnsi="Calibri"/>
          <w:sz w:val="22"/>
          <w:szCs w:val="22"/>
          <w:rtl w:val="0"/>
        </w:rPr>
        <w:t xml:space="preserve">do</w:t>
      </w:r>
      <w:r w:rsidDel="00000000" w:rsidR="00000000" w:rsidRPr="00000000">
        <w:rPr>
          <w:rFonts w:ascii="Calibri" w:cs="Calibri" w:eastAsia="Calibri" w:hAnsi="Calibri"/>
          <w:b w:val="1"/>
          <w:color w:val="ff0000"/>
          <w:sz w:val="22"/>
          <w:szCs w:val="22"/>
          <w:rtl w:val="0"/>
        </w:rPr>
        <w:t xml:space="preserve"> </w:t>
      </w:r>
      <w:r w:rsidDel="00000000" w:rsidR="00000000" w:rsidRPr="00000000">
        <w:rPr>
          <w:rFonts w:ascii="Calibri" w:cs="Calibri" w:eastAsia="Calibri" w:hAnsi="Calibri"/>
          <w:b w:val="1"/>
          <w:sz w:val="22"/>
          <w:szCs w:val="22"/>
          <w:rtl w:val="0"/>
        </w:rPr>
        <w:t xml:space="preserve">10.8.2025</w:t>
      </w:r>
      <w:r w:rsidDel="00000000" w:rsidR="00000000" w:rsidRPr="00000000">
        <w:rPr>
          <w:rFonts w:ascii="Calibri" w:cs="Calibri" w:eastAsia="Calibri" w:hAnsi="Calibri"/>
          <w:sz w:val="22"/>
          <w:szCs w:val="22"/>
          <w:rtl w:val="0"/>
        </w:rPr>
        <w:t xml:space="preserve">. Práce budou provedeny v jednom sledu bez zbytečných prodlev mimo nutné přestávky na schnutí oleje a tmelů. Celková délka prací nepřesáhne </w:t>
      </w:r>
      <w:r w:rsidDel="00000000" w:rsidR="00000000" w:rsidRPr="00000000">
        <w:rPr>
          <w:rFonts w:ascii="Calibri" w:cs="Calibri" w:eastAsia="Calibri" w:hAnsi="Calibri"/>
          <w:sz w:val="22"/>
          <w:szCs w:val="22"/>
          <w:rtl w:val="0"/>
        </w:rPr>
        <w:t xml:space="preserve">10 dní (vč víkendu)</w:t>
      </w:r>
      <w:r w:rsidDel="00000000" w:rsidR="00000000" w:rsidRPr="00000000">
        <w:rPr>
          <w:rFonts w:ascii="Calibri" w:cs="Calibri" w:eastAsia="Calibri" w:hAnsi="Calibri"/>
          <w:sz w:val="22"/>
          <w:szCs w:val="22"/>
          <w:rtl w:val="0"/>
        </w:rPr>
        <w:t xml:space="preserve"> a o přesném termínu nástupu bude KC Labuť informováno do 31.5.2025.</w:t>
      </w:r>
    </w:p>
    <w:p w:rsidR="00000000" w:rsidDel="00000000" w:rsidP="00000000" w:rsidRDefault="00000000" w:rsidRPr="00000000" w14:paraId="0000002A">
      <w:pPr>
        <w:widowControl w:val="0"/>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Místo plnění: KC Labuť Říčany, 17. listopadu 214, sál, předsálí, přísálí, mezisálí - viz příloha č. 1 této smlouvy.</w:t>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Článek III.</w:t>
      </w:r>
      <w:r w:rsidDel="00000000" w:rsidR="00000000" w:rsidRPr="00000000">
        <w:rPr>
          <w:rtl w:val="0"/>
        </w:rPr>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Předání </w:t>
      </w:r>
      <w:r w:rsidDel="00000000" w:rsidR="00000000" w:rsidRPr="00000000">
        <w:rPr>
          <w:rFonts w:ascii="Calibri" w:cs="Calibri" w:eastAsia="Calibri" w:hAnsi="Calibri"/>
          <w:b w:val="1"/>
          <w:sz w:val="22"/>
          <w:szCs w:val="22"/>
          <w:u w:val="single"/>
          <w:rtl w:val="0"/>
        </w:rPr>
        <w:t xml:space="preserve">díla</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zavazuje </w:t>
      </w:r>
      <w:r w:rsidDel="00000000" w:rsidR="00000000" w:rsidRPr="00000000">
        <w:rPr>
          <w:rFonts w:ascii="Calibri" w:cs="Calibri" w:eastAsia="Calibri" w:hAnsi="Calibri"/>
          <w:sz w:val="22"/>
          <w:szCs w:val="22"/>
          <w:rtl w:val="0"/>
        </w:rPr>
        <w:t xml:space="preserve">předat dokončené  dílo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 1</w:t>
      </w:r>
      <w:r w:rsidDel="00000000" w:rsidR="00000000" w:rsidRPr="00000000">
        <w:rPr>
          <w:rFonts w:ascii="Calibri" w:cs="Calibri" w:eastAsia="Calibri" w:hAnsi="Calibri"/>
          <w:sz w:val="22"/>
          <w:szCs w:val="22"/>
          <w:rtl w:val="0"/>
        </w:rPr>
        <w:t xml:space="preserve">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sz w:val="22"/>
          <w:szCs w:val="22"/>
          <w:rtl w:val="0"/>
        </w:rPr>
        <w:t xml:space="preserve"> 8. 2025.</w:t>
      </w:r>
    </w:p>
    <w:p w:rsidR="00000000" w:rsidDel="00000000" w:rsidP="00000000" w:rsidRDefault="00000000" w:rsidRPr="00000000" w14:paraId="0000003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Součástí předání </w:t>
      </w:r>
      <w:r w:rsidDel="00000000" w:rsidR="00000000" w:rsidRPr="00000000">
        <w:rPr>
          <w:rFonts w:ascii="Calibri" w:cs="Calibri" w:eastAsia="Calibri" w:hAnsi="Calibri"/>
          <w:sz w:val="22"/>
          <w:szCs w:val="22"/>
          <w:rtl w:val="0"/>
        </w:rPr>
        <w:t xml:space="preserve">díla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bude jeho předvedení na místě plnění</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Objednatel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je oprávněn odmítnout převzetí </w:t>
      </w:r>
      <w:r w:rsidDel="00000000" w:rsidR="00000000" w:rsidRPr="00000000">
        <w:rPr>
          <w:rFonts w:ascii="Calibri" w:cs="Calibri" w:eastAsia="Calibri" w:hAnsi="Calibri"/>
          <w:sz w:val="22"/>
          <w:szCs w:val="22"/>
          <w:rtl w:val="0"/>
        </w:rPr>
        <w:t xml:space="preserve">díla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za předpokladu, že</w:t>
      </w:r>
      <w:r w:rsidDel="00000000" w:rsidR="00000000" w:rsidRPr="00000000">
        <w:rPr>
          <w:rFonts w:ascii="Calibri" w:cs="Calibri" w:eastAsia="Calibri" w:hAnsi="Calibri"/>
          <w:sz w:val="22"/>
          <w:szCs w:val="22"/>
          <w:rtl w:val="0"/>
        </w:rPr>
        <w:t xml:space="preserve"> dílo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trpí takovými vadami, pro které ho nelze užívat k účelu, který je pro užívání </w:t>
      </w:r>
      <w:r w:rsidDel="00000000" w:rsidR="00000000" w:rsidRPr="00000000">
        <w:rPr>
          <w:rFonts w:ascii="Calibri" w:cs="Calibri" w:eastAsia="Calibri" w:hAnsi="Calibri"/>
          <w:sz w:val="22"/>
          <w:szCs w:val="22"/>
          <w:rtl w:val="0"/>
        </w:rPr>
        <w:t xml:space="preserve">díla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obvyklý.</w:t>
      </w:r>
    </w:p>
    <w:p w:rsidR="00000000" w:rsidDel="00000000" w:rsidP="00000000" w:rsidRDefault="00000000" w:rsidRPr="00000000" w14:paraId="000000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předání </w:t>
      </w:r>
      <w:r w:rsidDel="00000000" w:rsidR="00000000" w:rsidRPr="00000000">
        <w:rPr>
          <w:rFonts w:ascii="Calibri" w:cs="Calibri" w:eastAsia="Calibri" w:hAnsi="Calibri"/>
          <w:sz w:val="22"/>
          <w:szCs w:val="22"/>
          <w:rtl w:val="0"/>
        </w:rPr>
        <w:t xml:space="preserve">díla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sepíše předávací protokol, který musí obsahovat zejména:</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označení osoby </w:t>
      </w:r>
      <w:r w:rsidDel="00000000" w:rsidR="00000000" w:rsidRPr="00000000">
        <w:rPr>
          <w:rFonts w:ascii="Calibri" w:cs="Calibri" w:eastAsia="Calibri" w:hAnsi="Calibri"/>
          <w:sz w:val="22"/>
          <w:szCs w:val="22"/>
          <w:rtl w:val="0"/>
        </w:rPr>
        <w:t xml:space="preserve">zhotovitele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včetně uvedení sídla a IČ,</w:t>
      </w:r>
    </w:p>
    <w:p w:rsidR="00000000" w:rsidDel="00000000" w:rsidP="00000000" w:rsidRDefault="00000000" w:rsidRPr="00000000" w14:paraId="00000034">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označení osoby </w:t>
      </w:r>
      <w:r w:rsidDel="00000000" w:rsidR="00000000" w:rsidRPr="00000000">
        <w:rPr>
          <w:rFonts w:ascii="Calibri" w:cs="Calibri" w:eastAsia="Calibri" w:hAnsi="Calibri"/>
          <w:sz w:val="22"/>
          <w:szCs w:val="22"/>
          <w:rtl w:val="0"/>
        </w:rPr>
        <w:t xml:space="preserve">objednatele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včetně uvedení sídla a IČ,</w:t>
      </w:r>
    </w:p>
    <w:p w:rsidR="00000000" w:rsidDel="00000000" w:rsidP="00000000" w:rsidRDefault="00000000" w:rsidRPr="00000000" w14:paraId="00000035">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označení této smlouvy včetně uvedení jejího evidenčního čísla,</w:t>
      </w:r>
    </w:p>
    <w:p w:rsidR="00000000" w:rsidDel="00000000" w:rsidP="00000000" w:rsidRDefault="00000000" w:rsidRPr="00000000" w14:paraId="00000036">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rozsah a předmět plnění, </w:t>
      </w:r>
    </w:p>
    <w:p w:rsidR="00000000" w:rsidDel="00000000" w:rsidP="00000000" w:rsidRDefault="00000000" w:rsidRPr="00000000" w14:paraId="00000037">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čas a místo předání </w:t>
      </w:r>
      <w:r w:rsidDel="00000000" w:rsidR="00000000" w:rsidRPr="00000000">
        <w:rPr>
          <w:rFonts w:ascii="Calibri" w:cs="Calibri" w:eastAsia="Calibri" w:hAnsi="Calibri"/>
          <w:sz w:val="22"/>
          <w:szCs w:val="22"/>
          <w:rtl w:val="0"/>
        </w:rPr>
        <w:t xml:space="preserve">díla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8">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jména a vlastnoruční podpis osob odpovědných za plnění této smlouvy, </w:t>
      </w:r>
    </w:p>
    <w:p w:rsidR="00000000" w:rsidDel="00000000" w:rsidP="00000000" w:rsidRDefault="00000000" w:rsidRPr="00000000" w14:paraId="000000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Oznámení o případných výhradách a oznámení o případnému odmítnutí </w:t>
      </w:r>
      <w:r w:rsidDel="00000000" w:rsidR="00000000" w:rsidRPr="00000000">
        <w:rPr>
          <w:rFonts w:ascii="Calibri" w:cs="Calibri" w:eastAsia="Calibri" w:hAnsi="Calibri"/>
          <w:sz w:val="22"/>
          <w:szCs w:val="22"/>
          <w:rtl w:val="0"/>
        </w:rPr>
        <w:t xml:space="preserve">převzetí díla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musí obsahovat popis vad díla a právo, které </w:t>
      </w:r>
      <w:r w:rsidDel="00000000" w:rsidR="00000000" w:rsidRPr="00000000">
        <w:rPr>
          <w:rFonts w:ascii="Calibri" w:cs="Calibri" w:eastAsia="Calibri" w:hAnsi="Calibri"/>
          <w:sz w:val="22"/>
          <w:szCs w:val="22"/>
          <w:rtl w:val="0"/>
        </w:rPr>
        <w:t xml:space="preserve">objednatel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 důsledku vady </w:t>
      </w:r>
      <w:r w:rsidDel="00000000" w:rsidR="00000000" w:rsidRPr="00000000">
        <w:rPr>
          <w:rFonts w:ascii="Calibri" w:cs="Calibri" w:eastAsia="Calibri" w:hAnsi="Calibri"/>
          <w:sz w:val="22"/>
          <w:szCs w:val="22"/>
          <w:rtl w:val="0"/>
        </w:rPr>
        <w:t xml:space="preserve">díla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uplatňuje. </w:t>
      </w:r>
    </w:p>
    <w:p w:rsidR="00000000" w:rsidDel="00000000" w:rsidP="00000000" w:rsidRDefault="00000000" w:rsidRPr="00000000" w14:paraId="000000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zavazuje bezplatně odstranit oznámené vady ve lhůtě dle článku VII. této smlouvy. </w:t>
      </w:r>
    </w:p>
    <w:p w:rsidR="00000000" w:rsidDel="00000000" w:rsidP="00000000" w:rsidRDefault="00000000" w:rsidRPr="00000000" w14:paraId="000000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 opětovném předání </w:t>
      </w:r>
      <w:r w:rsidDel="00000000" w:rsidR="00000000" w:rsidRPr="00000000">
        <w:rPr>
          <w:rFonts w:ascii="Calibri" w:cs="Calibri" w:eastAsia="Calibri" w:hAnsi="Calibri"/>
          <w:sz w:val="22"/>
          <w:szCs w:val="22"/>
          <w:rtl w:val="0"/>
        </w:rPr>
        <w:t xml:space="preserve">dílo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obdobně uplatní postup uvedený v odstavcích 3 až 6.</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Článek V.</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Práva a povinnosti smluvních stran</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je povinen zajistit, že </w:t>
      </w:r>
      <w:r w:rsidDel="00000000" w:rsidR="00000000" w:rsidRPr="00000000">
        <w:rPr>
          <w:rFonts w:ascii="Calibri" w:cs="Calibri" w:eastAsia="Calibri" w:hAnsi="Calibri"/>
          <w:sz w:val="22"/>
          <w:szCs w:val="22"/>
          <w:rtl w:val="0"/>
        </w:rPr>
        <w:t xml:space="preserve">dílo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bude odpovídat obecně platným právním předpisům ČR, ve smlouvě uvedeným dokumentům a příslušným technickým normám</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zavazuje neprodleně informovat </w:t>
      </w:r>
      <w:r w:rsidDel="00000000" w:rsidR="00000000" w:rsidRPr="00000000">
        <w:rPr>
          <w:rFonts w:ascii="Calibri" w:cs="Calibri" w:eastAsia="Calibri" w:hAnsi="Calibri"/>
          <w:sz w:val="22"/>
          <w:szCs w:val="22"/>
          <w:rtl w:val="0"/>
        </w:rPr>
        <w:t xml:space="preserve">objednatele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 všech skutečnostech, které by mu mohly způsobit finanční nebo jinou újmu, o překážkách, které by mohly ohrozit termíny stanovené touto smlouvou a o eventuálních vadách dodaného </w:t>
      </w:r>
      <w:r w:rsidDel="00000000" w:rsidR="00000000" w:rsidRPr="00000000">
        <w:rPr>
          <w:rFonts w:ascii="Calibri" w:cs="Calibri" w:eastAsia="Calibri" w:hAnsi="Calibri"/>
          <w:sz w:val="22"/>
          <w:szCs w:val="22"/>
          <w:rtl w:val="0"/>
        </w:rPr>
        <w:t xml:space="preserve">díla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Článek VI.</w:t>
        <w:br w:type="textWrapping"/>
      </w:r>
      <w:r w:rsidDel="00000000" w:rsidR="00000000" w:rsidRPr="00000000">
        <w:rPr>
          <w:rFonts w:ascii="Calibri" w:cs="Calibri" w:eastAsia="Calibri" w:hAnsi="Calibri"/>
          <w:b w:val="1"/>
          <w:sz w:val="22"/>
          <w:szCs w:val="22"/>
          <w:u w:val="single"/>
          <w:rtl w:val="0"/>
        </w:rPr>
        <w:t xml:space="preserve">Cena díla</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a platební podmínky</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426" w:right="0" w:hanging="2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Podrobný rozpis ceny díla tvoří přílohu č. 1 této smlouvy (rozpočet nabídky).</w:t>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426" w:right="0" w:hanging="2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Cena dle odst. 1 bez DPH je stanovena jako konečná a nepřekročitelná a zahrnuje veškeré náklady nezbytné k řádnému splnění závazků </w:t>
      </w:r>
      <w:r w:rsidDel="00000000" w:rsidR="00000000" w:rsidRPr="00000000">
        <w:rPr>
          <w:rFonts w:ascii="Calibri" w:cs="Calibri" w:eastAsia="Calibri" w:hAnsi="Calibri"/>
          <w:sz w:val="22"/>
          <w:szCs w:val="22"/>
          <w:rtl w:val="0"/>
        </w:rPr>
        <w:t xml:space="preserve">zhotovitele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Cena může být měněna a překročena pouze v souvislosti se změnou DPH. </w:t>
      </w:r>
    </w:p>
    <w:p w:rsidR="00000000" w:rsidDel="00000000" w:rsidP="00000000" w:rsidRDefault="00000000" w:rsidRPr="00000000" w14:paraId="00000046">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120" w:line="240" w:lineRule="auto"/>
        <w:ind w:left="397"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w:t>
      </w: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 době podpisu smlouvy na předmětnou veřejnou zakázku malého rozsahu nebyl plátcem DPH, platí následující</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Smluvní strany se dohodly, že pokud se v průběhu plnění této smlouvy zhotovitel plátcem DPH stane, považují se ceny uvedené v tomto článku smlouvy za konečné. Zhotoviteli nevzniká nárok na navýšení ceny díla o DPH.</w:t>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426" w:right="0" w:hanging="2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Celková cena nesmí být měněna v souvislosti s inflací české měny, hodnotou </w:t>
      </w:r>
      <w:r w:rsidDel="00000000" w:rsidR="00000000" w:rsidRPr="00000000">
        <w:rPr>
          <w:rFonts w:ascii="Calibri" w:cs="Calibri" w:eastAsia="Calibri" w:hAnsi="Calibri"/>
          <w:sz w:val="22"/>
          <w:szCs w:val="22"/>
          <w:rtl w:val="0"/>
        </w:rPr>
        <w:t xml:space="preserve">kurzu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české měny vůči zahraničním měnám či jinými faktory s vlivem na měnový kurs, stabilitou měny nebo cla.</w:t>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426" w:right="0" w:hanging="2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je oprávněn fakturovat cenu po předání </w:t>
      </w:r>
      <w:r w:rsidDel="00000000" w:rsidR="00000000" w:rsidRPr="00000000">
        <w:rPr>
          <w:rFonts w:ascii="Calibri" w:cs="Calibri" w:eastAsia="Calibri" w:hAnsi="Calibri"/>
          <w:sz w:val="22"/>
          <w:szCs w:val="22"/>
          <w:rtl w:val="0"/>
        </w:rPr>
        <w:t xml:space="preserve">díla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za předpokladu, že podle článku III. této smlouvy je </w:t>
      </w:r>
      <w:r w:rsidDel="00000000" w:rsidR="00000000" w:rsidRPr="00000000">
        <w:rPr>
          <w:rFonts w:ascii="Calibri" w:cs="Calibri" w:eastAsia="Calibri" w:hAnsi="Calibri"/>
          <w:sz w:val="22"/>
          <w:szCs w:val="22"/>
          <w:rtl w:val="0"/>
        </w:rPr>
        <w:t xml:space="preserve">dílo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akceptováno bez výhrad a </w:t>
      </w: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řádně splnil závazky vyplývající z této smlouvy. Přílohou faktury bude odsouhlasený a oprávněnými zástupci smluvních stran podepsaný předávací protokol. </w:t>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426" w:right="0" w:hanging="2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Faktura (daňový doklad) je splatná ve lhůtě 14 dnů ode dne prokazatelného doručení </w:t>
      </w:r>
      <w:r w:rsidDel="00000000" w:rsidR="00000000" w:rsidRPr="00000000">
        <w:rPr>
          <w:rFonts w:ascii="Calibri" w:cs="Calibri" w:eastAsia="Calibri" w:hAnsi="Calibri"/>
          <w:sz w:val="22"/>
          <w:szCs w:val="22"/>
          <w:rtl w:val="0"/>
        </w:rPr>
        <w:t xml:space="preserve">objednateli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426" w:right="0" w:hanging="2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Faktura (daňový doklad) musí obsahovat zejména: </w:t>
      </w:r>
    </w:p>
    <w:p w:rsidR="00000000" w:rsidDel="00000000" w:rsidP="00000000" w:rsidRDefault="00000000" w:rsidRPr="00000000" w14:paraId="0000004B">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označení osoby </w:t>
      </w:r>
      <w:r w:rsidDel="00000000" w:rsidR="00000000" w:rsidRPr="00000000">
        <w:rPr>
          <w:rFonts w:ascii="Calibri" w:cs="Calibri" w:eastAsia="Calibri" w:hAnsi="Calibri"/>
          <w:sz w:val="22"/>
          <w:szCs w:val="22"/>
          <w:rtl w:val="0"/>
        </w:rPr>
        <w:t xml:space="preserve">zhotovitele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včetně uvedení sídla a IČ (DIČ),</w:t>
      </w:r>
    </w:p>
    <w:p w:rsidR="00000000" w:rsidDel="00000000" w:rsidP="00000000" w:rsidRDefault="00000000" w:rsidRPr="00000000" w14:paraId="0000004C">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označení osoby </w:t>
      </w:r>
      <w:r w:rsidDel="00000000" w:rsidR="00000000" w:rsidRPr="00000000">
        <w:rPr>
          <w:rFonts w:ascii="Calibri" w:cs="Calibri" w:eastAsia="Calibri" w:hAnsi="Calibri"/>
          <w:sz w:val="22"/>
          <w:szCs w:val="22"/>
          <w:rtl w:val="0"/>
        </w:rPr>
        <w:t xml:space="preserve">objednatele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včetně uvedení sídla, IČ a DIČ,</w:t>
      </w:r>
    </w:p>
    <w:p w:rsidR="00000000" w:rsidDel="00000000" w:rsidP="00000000" w:rsidRDefault="00000000" w:rsidRPr="00000000" w14:paraId="0000004D">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evidenční číslo faktury a datum vystavení faktury,</w:t>
      </w:r>
    </w:p>
    <w:p w:rsidR="00000000" w:rsidDel="00000000" w:rsidP="00000000" w:rsidRDefault="00000000" w:rsidRPr="00000000" w14:paraId="0000004E">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rozsah a předmět plnění</w:t>
      </w:r>
    </w:p>
    <w:p w:rsidR="00000000" w:rsidDel="00000000" w:rsidP="00000000" w:rsidRDefault="00000000" w:rsidRPr="00000000" w14:paraId="0000004F">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 uskutečnění plnění,</w:t>
      </w:r>
    </w:p>
    <w:p w:rsidR="00000000" w:rsidDel="00000000" w:rsidP="00000000" w:rsidRDefault="00000000" w:rsidRPr="00000000" w14:paraId="00000050">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označení této smlouvy včetně uvedení jejího evidenčního čísla,</w:t>
      </w:r>
    </w:p>
    <w:p w:rsidR="00000000" w:rsidDel="00000000" w:rsidP="00000000" w:rsidRDefault="00000000" w:rsidRPr="00000000" w14:paraId="00000051">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lhůtu splatnosti v souladu s předchozím odstavcem,</w:t>
      </w:r>
    </w:p>
    <w:p w:rsidR="00000000" w:rsidDel="00000000" w:rsidP="00000000" w:rsidRDefault="00000000" w:rsidRPr="00000000" w14:paraId="00000052">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označení banky a číslo účtu, na který má být cena poukázána</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425" w:right="0" w:hanging="25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Kromě náležitostí uvedených v předchozím odstavci musí faktura (daňový doklad) obsahovat náležitosti v rozsahu zákona č. 235/2004 Sb., o dani z přidané hodnoty, v platném znění. </w:t>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425" w:right="0" w:hanging="25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Jestliže faktura (daňový doklad) nebude obsahovat dohodnuté náležitosti, nebo náležitosti dle příslušných právních předpisů, nebo pokud její přílohou nebude smluvními stranami oboustranně podepsaný předávací protokol, je </w:t>
      </w:r>
      <w:r w:rsidDel="00000000" w:rsidR="00000000" w:rsidRPr="00000000">
        <w:rPr>
          <w:rFonts w:ascii="Calibri" w:cs="Calibri" w:eastAsia="Calibri" w:hAnsi="Calibri"/>
          <w:sz w:val="22"/>
          <w:szCs w:val="22"/>
          <w:rtl w:val="0"/>
        </w:rPr>
        <w:t xml:space="preserve">objednatel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oprávněn ji vrátit </w:t>
      </w:r>
      <w:r w:rsidDel="00000000" w:rsidR="00000000" w:rsidRPr="00000000">
        <w:rPr>
          <w:rFonts w:ascii="Calibri" w:cs="Calibri" w:eastAsia="Calibri" w:hAnsi="Calibri"/>
          <w:sz w:val="22"/>
          <w:szCs w:val="22"/>
          <w:rtl w:val="0"/>
        </w:rPr>
        <w:t xml:space="preserve">zhotoviteli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 lhůtě splatnosti zpět. V takovém případě se přeruší lhůta splatnosti a počne běžet znovu ve stejné délce vystavením a prokazatelným doručením opravené faktury (daňového dokladu) </w:t>
      </w:r>
      <w:r w:rsidDel="00000000" w:rsidR="00000000" w:rsidRPr="00000000">
        <w:rPr>
          <w:rFonts w:ascii="Calibri" w:cs="Calibri" w:eastAsia="Calibri" w:hAnsi="Calibri"/>
          <w:sz w:val="22"/>
          <w:szCs w:val="22"/>
          <w:rtl w:val="0"/>
        </w:rPr>
        <w:t xml:space="preserve">objednateli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97"/>
        </w:tabs>
        <w:spacing w:after="0" w:before="120" w:line="240" w:lineRule="auto"/>
        <w:ind w:left="397" w:right="0" w:hanging="39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Dohodnutou cenu</w:t>
      </w:r>
      <w:r w:rsidDel="00000000" w:rsidR="00000000" w:rsidRPr="00000000">
        <w:rPr>
          <w:rFonts w:ascii="Calibri" w:cs="Calibri" w:eastAsia="Calibri" w:hAnsi="Calibri"/>
          <w:sz w:val="22"/>
          <w:szCs w:val="22"/>
          <w:rtl w:val="0"/>
        </w:rPr>
        <w:t xml:space="preserve"> za dílo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uhradí </w:t>
      </w:r>
      <w:r w:rsidDel="00000000" w:rsidR="00000000" w:rsidRPr="00000000">
        <w:rPr>
          <w:rFonts w:ascii="Calibri" w:cs="Calibri" w:eastAsia="Calibri" w:hAnsi="Calibri"/>
          <w:sz w:val="22"/>
          <w:szCs w:val="22"/>
          <w:rtl w:val="0"/>
        </w:rPr>
        <w:t xml:space="preserve">objednatel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 základě faktury (daňového dokladu), která obsahuje všechny náležitosti stanovené touto smlouvou a příslušnými právními předpisy, bezhotovostním převodem na účet </w:t>
      </w:r>
      <w:r w:rsidDel="00000000" w:rsidR="00000000" w:rsidRPr="00000000">
        <w:rPr>
          <w:rFonts w:ascii="Calibri" w:cs="Calibri" w:eastAsia="Calibri" w:hAnsi="Calibri"/>
          <w:sz w:val="22"/>
          <w:szCs w:val="22"/>
          <w:rtl w:val="0"/>
        </w:rPr>
        <w:t xml:space="preserve">zhotovitele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uvedený v této smlouvě nebo na účet, který </w:t>
      </w: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objednateli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písemně sdělí po uzavření této smlouvy. </w:t>
      </w:r>
    </w:p>
    <w:p w:rsidR="00000000" w:rsidDel="00000000" w:rsidP="00000000" w:rsidRDefault="00000000" w:rsidRPr="00000000" w14:paraId="0000005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Článek VII.</w:t>
        <w:br w:type="textWrapping"/>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Odpovědnost </w:t>
      </w:r>
      <w:r w:rsidDel="00000000" w:rsidR="00000000" w:rsidRPr="00000000">
        <w:rPr>
          <w:rFonts w:ascii="Calibri" w:cs="Calibri" w:eastAsia="Calibri" w:hAnsi="Calibri"/>
          <w:b w:val="1"/>
          <w:sz w:val="22"/>
          <w:szCs w:val="22"/>
          <w:u w:val="single"/>
          <w:rtl w:val="0"/>
        </w:rPr>
        <w:t xml:space="preserve">zhotovitele</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za vady</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397"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Záruční doba se stanovuje na </w:t>
      </w:r>
      <w:r w:rsidDel="00000000" w:rsidR="00000000" w:rsidRPr="00000000">
        <w:rPr>
          <w:rFonts w:ascii="Calibri" w:cs="Calibri" w:eastAsia="Calibri" w:hAnsi="Calibri"/>
          <w:sz w:val="22"/>
          <w:szCs w:val="22"/>
          <w:rtl w:val="0"/>
        </w:rPr>
        <w:t xml:space="preserve">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měsíců. Záruční doba běží ode dne předání a převzetí </w:t>
      </w:r>
      <w:r w:rsidDel="00000000" w:rsidR="00000000" w:rsidRPr="00000000">
        <w:rPr>
          <w:rFonts w:ascii="Calibri" w:cs="Calibri" w:eastAsia="Calibri" w:hAnsi="Calibri"/>
          <w:sz w:val="22"/>
          <w:szCs w:val="22"/>
          <w:rtl w:val="0"/>
        </w:rPr>
        <w:t xml:space="preserve">díla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 souladu s článkem III. této smlouvy. </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397"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Objednatel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má nárok na bezplatné odstranění jakékoliv vady, kterou mělo </w:t>
      </w:r>
      <w:r w:rsidDel="00000000" w:rsidR="00000000" w:rsidRPr="00000000">
        <w:rPr>
          <w:rFonts w:ascii="Calibri" w:cs="Calibri" w:eastAsia="Calibri" w:hAnsi="Calibri"/>
          <w:sz w:val="22"/>
          <w:szCs w:val="22"/>
          <w:rtl w:val="0"/>
        </w:rPr>
        <w:t xml:space="preserve">dílo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při předání a převzetí, nebo kterou </w:t>
      </w:r>
      <w:r w:rsidDel="00000000" w:rsidR="00000000" w:rsidRPr="00000000">
        <w:rPr>
          <w:rFonts w:ascii="Calibri" w:cs="Calibri" w:eastAsia="Calibri" w:hAnsi="Calibri"/>
          <w:sz w:val="22"/>
          <w:szCs w:val="22"/>
          <w:rtl w:val="0"/>
        </w:rPr>
        <w:t xml:space="preserve">objednatel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zjistil kdykoli během záruční doby. </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397"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Za vadu díla není považováno opotřebení z běžného provozu kulturního zařízení.</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397"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Oznámení vady musí obsahovat její popis a právo, které </w:t>
      </w:r>
      <w:r w:rsidDel="00000000" w:rsidR="00000000" w:rsidRPr="00000000">
        <w:rPr>
          <w:rFonts w:ascii="Calibri" w:cs="Calibri" w:eastAsia="Calibri" w:hAnsi="Calibri"/>
          <w:sz w:val="22"/>
          <w:szCs w:val="22"/>
          <w:rtl w:val="0"/>
        </w:rPr>
        <w:t xml:space="preserve">objednatel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 důsledku vady </w:t>
      </w:r>
      <w:r w:rsidDel="00000000" w:rsidR="00000000" w:rsidRPr="00000000">
        <w:rPr>
          <w:rFonts w:ascii="Calibri" w:cs="Calibri" w:eastAsia="Calibri" w:hAnsi="Calibri"/>
          <w:sz w:val="22"/>
          <w:szCs w:val="22"/>
          <w:rtl w:val="0"/>
        </w:rPr>
        <w:t xml:space="preserve">díla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uplatňuje.</w:t>
      </w:r>
    </w:p>
    <w:p w:rsidR="00000000" w:rsidDel="00000000" w:rsidP="00000000" w:rsidRDefault="00000000" w:rsidRPr="00000000" w14:paraId="0000005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Článek VIII.</w:t>
        <w:br w:type="textWrapping"/>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Dohoda o smluvní pokutě, úrok z prodlení a náhrada škody</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že </w:t>
      </w: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nepředá </w:t>
      </w:r>
      <w:r w:rsidDel="00000000" w:rsidR="00000000" w:rsidRPr="00000000">
        <w:rPr>
          <w:rFonts w:ascii="Calibri" w:cs="Calibri" w:eastAsia="Calibri" w:hAnsi="Calibri"/>
          <w:sz w:val="22"/>
          <w:szCs w:val="22"/>
          <w:rtl w:val="0"/>
        </w:rPr>
        <w:t xml:space="preserve">dílo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kompletní doklady nezbytné k jeho užívání v dohodnutý čas na dohodnutém místě, zavazuje se </w:t>
      </w:r>
      <w:r w:rsidDel="00000000" w:rsidR="00000000" w:rsidRPr="00000000">
        <w:rPr>
          <w:rFonts w:ascii="Calibri" w:cs="Calibri" w:eastAsia="Calibri" w:hAnsi="Calibri"/>
          <w:sz w:val="22"/>
          <w:szCs w:val="22"/>
          <w:rtl w:val="0"/>
        </w:rPr>
        <w:t xml:space="preserve">objednateli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uhradit smluvní pokutu ve výši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 celkové ceny díla bez DPH za každý i započatý den prodlení.</w:t>
      </w:r>
    </w:p>
    <w:p w:rsidR="00000000" w:rsidDel="00000000" w:rsidP="00000000" w:rsidRDefault="00000000" w:rsidRPr="00000000" w14:paraId="0000005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prodlení </w:t>
      </w:r>
      <w:r w:rsidDel="00000000" w:rsidR="00000000" w:rsidRPr="00000000">
        <w:rPr>
          <w:rFonts w:ascii="Calibri" w:cs="Calibri" w:eastAsia="Calibri" w:hAnsi="Calibri"/>
          <w:sz w:val="22"/>
          <w:szCs w:val="22"/>
          <w:rtl w:val="0"/>
        </w:rPr>
        <w:t xml:space="preserve">zhotovitele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 odstraněním vad ve lhůtě stanovené touto smlouvou se </w:t>
      </w: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zavazuje </w:t>
      </w:r>
      <w:r w:rsidDel="00000000" w:rsidR="00000000" w:rsidRPr="00000000">
        <w:rPr>
          <w:rFonts w:ascii="Calibri" w:cs="Calibri" w:eastAsia="Calibri" w:hAnsi="Calibri"/>
          <w:sz w:val="22"/>
          <w:szCs w:val="22"/>
          <w:rtl w:val="0"/>
        </w:rPr>
        <w:t xml:space="preserve">objednateli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uhradit smluvní pokutu ve výši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r w:rsidDel="00000000" w:rsidR="00000000" w:rsidRPr="00000000">
        <w:rPr>
          <w:rFonts w:ascii="Calibri" w:cs="Calibri" w:eastAsia="Calibri" w:hAnsi="Calibri"/>
          <w:sz w:val="22"/>
          <w:szCs w:val="22"/>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z celkové </w:t>
      </w:r>
      <w:r w:rsidDel="00000000" w:rsidR="00000000" w:rsidRPr="00000000">
        <w:rPr>
          <w:rFonts w:ascii="Calibri" w:cs="Calibri" w:eastAsia="Calibri" w:hAnsi="Calibri"/>
          <w:sz w:val="22"/>
          <w:szCs w:val="22"/>
          <w:rtl w:val="0"/>
        </w:rPr>
        <w:t xml:space="preserve">ceny díla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bez DPH za každý i započatý den prodlení a jednotlivou vadu</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takového porušení povinnosti </w:t>
      </w:r>
      <w:r w:rsidDel="00000000" w:rsidR="00000000" w:rsidRPr="00000000">
        <w:rPr>
          <w:rFonts w:ascii="Calibri" w:cs="Calibri" w:eastAsia="Calibri" w:hAnsi="Calibri"/>
          <w:sz w:val="22"/>
          <w:szCs w:val="22"/>
          <w:rtl w:val="0"/>
        </w:rPr>
        <w:t xml:space="preserve">zhotovitele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která je důvodem pro výpověď nebo odstoupení od smlouvy </w:t>
      </w:r>
      <w:r w:rsidDel="00000000" w:rsidR="00000000" w:rsidRPr="00000000">
        <w:rPr>
          <w:rFonts w:ascii="Calibri" w:cs="Calibri" w:eastAsia="Calibri" w:hAnsi="Calibri"/>
          <w:sz w:val="22"/>
          <w:szCs w:val="22"/>
          <w:rtl w:val="0"/>
        </w:rPr>
        <w:t xml:space="preserve">objednatelem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w:t>
      </w: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zavazuje uhradit smluvní pokutu ve výši 5 % z celkové ceny díla bez DPH. </w:t>
      </w:r>
    </w:p>
    <w:p w:rsidR="00000000" w:rsidDel="00000000" w:rsidP="00000000" w:rsidRDefault="00000000" w:rsidRPr="00000000" w14:paraId="0000006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 pokuta je splatná do 30 dnů ode dne doručení písemného vyúčtování její výše </w:t>
      </w:r>
      <w:r w:rsidDel="00000000" w:rsidR="00000000" w:rsidRPr="00000000">
        <w:rPr>
          <w:rFonts w:ascii="Calibri" w:cs="Calibri" w:eastAsia="Calibri" w:hAnsi="Calibri"/>
          <w:sz w:val="22"/>
          <w:szCs w:val="22"/>
          <w:rtl w:val="0"/>
        </w:rPr>
        <w:t xml:space="preserve">zhotoviteli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Objednatel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zavazuje při prodlení se zaplacením faktury zaplatit </w:t>
      </w:r>
      <w:r w:rsidDel="00000000" w:rsidR="00000000" w:rsidRPr="00000000">
        <w:rPr>
          <w:rFonts w:ascii="Calibri" w:cs="Calibri" w:eastAsia="Calibri" w:hAnsi="Calibri"/>
          <w:sz w:val="22"/>
          <w:szCs w:val="22"/>
          <w:rtl w:val="0"/>
        </w:rPr>
        <w:t xml:space="preserve">zhotoviteli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úrok z prodlení dle vládního nařízení č. 351/2013 Sb. </w:t>
      </w:r>
      <w:r w:rsidDel="00000000" w:rsidR="00000000" w:rsidRPr="00000000">
        <w:rPr>
          <w:rFonts w:ascii="Calibri" w:cs="Calibri" w:eastAsia="Calibri" w:hAnsi="Calibri"/>
          <w:sz w:val="22"/>
          <w:szCs w:val="22"/>
          <w:rtl w:val="0"/>
        </w:rPr>
        <w:t xml:space="preserve">Objednatel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není v prodlení s plněním své povinnosti zaplatit cenu díla, pokud je </w:t>
      </w: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 prodlení s plněním kterékoliv své povinnosti vyplývající z této smlouvy.</w:t>
      </w:r>
    </w:p>
    <w:p w:rsidR="00000000" w:rsidDel="00000000" w:rsidP="00000000" w:rsidRDefault="00000000" w:rsidRPr="00000000" w14:paraId="0000006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Uplatněním smluvní pokuty dle předchozích odstavců tohoto článku není dotčen nárok </w:t>
      </w:r>
      <w:r w:rsidDel="00000000" w:rsidR="00000000" w:rsidRPr="00000000">
        <w:rPr>
          <w:rFonts w:ascii="Calibri" w:cs="Calibri" w:eastAsia="Calibri" w:hAnsi="Calibri"/>
          <w:sz w:val="22"/>
          <w:szCs w:val="22"/>
          <w:rtl w:val="0"/>
        </w:rPr>
        <w:t xml:space="preserve">objednatele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 náhradu škody. </w:t>
      </w:r>
    </w:p>
    <w:p w:rsidR="00000000" w:rsidDel="00000000" w:rsidP="00000000" w:rsidRDefault="00000000" w:rsidRPr="00000000" w14:paraId="0000006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Článek IX.</w:t>
        <w:br w:type="textWrapping"/>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Odstoupení od smlouvy</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 strany mohou odstoupit od této smlouvy z důvodů stanovených zákonem nebo touto smlouvou.</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Objednatel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je oprávněn od smlouvy odstoupit:</w:t>
      </w:r>
    </w:p>
    <w:p w:rsidR="00000000" w:rsidDel="00000000" w:rsidP="00000000" w:rsidRDefault="00000000" w:rsidRPr="00000000" w14:paraId="00000068">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je </w:t>
      </w: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 prodlení s dodáním </w:t>
      </w:r>
      <w:r w:rsidDel="00000000" w:rsidR="00000000" w:rsidRPr="00000000">
        <w:rPr>
          <w:rFonts w:ascii="Calibri" w:cs="Calibri" w:eastAsia="Calibri" w:hAnsi="Calibri"/>
          <w:sz w:val="22"/>
          <w:szCs w:val="22"/>
          <w:rtl w:val="0"/>
        </w:rPr>
        <w:t xml:space="preserve">díla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 více jak 10 dnů,</w:t>
      </w:r>
    </w:p>
    <w:p w:rsidR="00000000" w:rsidDel="00000000" w:rsidP="00000000" w:rsidRDefault="00000000" w:rsidRPr="00000000" w14:paraId="00000069">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bylo </w:t>
      </w:r>
      <w:r w:rsidDel="00000000" w:rsidR="00000000" w:rsidRPr="00000000">
        <w:rPr>
          <w:rFonts w:ascii="Calibri" w:cs="Calibri" w:eastAsia="Calibri" w:hAnsi="Calibri"/>
          <w:sz w:val="22"/>
          <w:szCs w:val="22"/>
          <w:rtl w:val="0"/>
        </w:rPr>
        <w:t xml:space="preserve">dílo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objednatelem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odmítnuto ve smyslu článku III. této smlouvy,</w:t>
      </w:r>
    </w:p>
    <w:p w:rsidR="00000000" w:rsidDel="00000000" w:rsidP="00000000" w:rsidRDefault="00000000" w:rsidRPr="00000000" w14:paraId="0000006A">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je </w:t>
      </w: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 prodlení s odstraněním vad </w:t>
      </w:r>
      <w:r w:rsidDel="00000000" w:rsidR="00000000" w:rsidRPr="00000000">
        <w:rPr>
          <w:rFonts w:ascii="Calibri" w:cs="Calibri" w:eastAsia="Calibri" w:hAnsi="Calibri"/>
          <w:sz w:val="22"/>
          <w:szCs w:val="22"/>
          <w:rtl w:val="0"/>
        </w:rPr>
        <w:t xml:space="preserve">díla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oznámených v souvislosti s předáním a převzetím </w:t>
      </w:r>
      <w:r w:rsidDel="00000000" w:rsidR="00000000" w:rsidRPr="00000000">
        <w:rPr>
          <w:rFonts w:ascii="Calibri" w:cs="Calibri" w:eastAsia="Calibri" w:hAnsi="Calibri"/>
          <w:sz w:val="22"/>
          <w:szCs w:val="22"/>
          <w:rtl w:val="0"/>
        </w:rPr>
        <w:t xml:space="preserve">díla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dle článku III. této smlouvy.</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Článek X.</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Zástupci smluvních stran a doručování písemností</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Zástupci smluvních stran jsou určeni v záhlaví smlouvy.</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Určení zástupci smluvních stran jednají za smluvní strany ve všech věcech souvisejících s plněním této smlouvy. Určený zástupce </w:t>
      </w:r>
      <w:r w:rsidDel="00000000" w:rsidR="00000000" w:rsidRPr="00000000">
        <w:rPr>
          <w:rFonts w:ascii="Calibri" w:cs="Calibri" w:eastAsia="Calibri" w:hAnsi="Calibri"/>
          <w:sz w:val="22"/>
          <w:szCs w:val="22"/>
          <w:rtl w:val="0"/>
        </w:rPr>
        <w:t xml:space="preserve">objednatele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je též oprávněn oznamovat za </w:t>
      </w:r>
      <w:r w:rsidDel="00000000" w:rsidR="00000000" w:rsidRPr="00000000">
        <w:rPr>
          <w:rFonts w:ascii="Calibri" w:cs="Calibri" w:eastAsia="Calibri" w:hAnsi="Calibri"/>
          <w:sz w:val="22"/>
          <w:szCs w:val="22"/>
          <w:rtl w:val="0"/>
        </w:rPr>
        <w:t xml:space="preserve">objednatele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vady </w:t>
      </w:r>
      <w:r w:rsidDel="00000000" w:rsidR="00000000" w:rsidRPr="00000000">
        <w:rPr>
          <w:rFonts w:ascii="Calibri" w:cs="Calibri" w:eastAsia="Calibri" w:hAnsi="Calibri"/>
          <w:sz w:val="22"/>
          <w:szCs w:val="22"/>
          <w:rtl w:val="0"/>
        </w:rPr>
        <w:t xml:space="preserve">díla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činit další oznámení, žádosti či jiné úkony podle této smlouvy.</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Změna určení výše uvedených zástupců smluvních stran nevyžaduje změnu této smlouvy. Smluvní strana, o jejíhož zástupce jde, je však povinna takovou změnu bez zbytečného odkladu písemně sdělit druhé smluvní straně.</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Kromě jiných způsobů komunikace dohodnutých mezi stranami se za účinné považují osobní doručování, doručování doporučenou poštou, datovou schránkou</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či elektronickou poštou. Pro doručování platí kontaktní údaje smluvních stran a jejích zástupců uvedené v této smlouvě nebo kontaktní údaje, které si smluvní strany po uzavření této smlouvy písemně oznámily.</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Článek XI.</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Zveřejnění smlouvy </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 strany berou na vědomí, že tato smlouva a její případné dodatky budou zveřejněny v registru smluv podle zákona č. 340/2015 Sb., o zvláštních podmínkách účinnosti některých smluv, uveřejňování těchto smluv a o registru smluv. Smluvní strany se dohodly, že uveřejnění smlouvy v registru smluv zajistí </w:t>
      </w:r>
      <w:r w:rsidDel="00000000" w:rsidR="00000000" w:rsidRPr="00000000">
        <w:rPr>
          <w:rFonts w:ascii="Calibri" w:cs="Calibri" w:eastAsia="Calibri" w:hAnsi="Calibri"/>
          <w:sz w:val="22"/>
          <w:szCs w:val="22"/>
          <w:rtl w:val="0"/>
        </w:rPr>
        <w:t xml:space="preserve">objednatel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20" w:line="240"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Smlouva nabývá platnosti dnem podpisu a účinnosti dnem zveřejnění v registru smluv.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Článek XII.</w:t>
        <w:br w:type="textWrapping"/>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Závěrečná ustanovení</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397"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w:t>
      </w:r>
      <w:r w:rsidDel="00000000" w:rsidR="00000000" w:rsidRPr="00000000">
        <w:rPr>
          <w:rFonts w:ascii="Calibri" w:cs="Calibri" w:eastAsia="Calibri" w:hAnsi="Calibri"/>
          <w:sz w:val="22"/>
          <w:szCs w:val="22"/>
          <w:rtl w:val="0"/>
        </w:rPr>
        <w:t xml:space="preserve">když</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 to požádá jedna ze smluvních stran.</w:t>
      </w:r>
    </w:p>
    <w:p w:rsidR="00000000" w:rsidDel="00000000" w:rsidP="00000000" w:rsidRDefault="00000000" w:rsidRPr="00000000" w14:paraId="000000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397"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prohlašuje, že se detailně seznámil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maximální smluvní cenu uvedenou v této smlouvě</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397" w:right="0"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Není-li v této smlouvě ujednáno jinak, vztahuje se na vztahy z ní vyplývající občanský zákoník, ve znění pozdějších předpisů.</w:t>
      </w:r>
    </w:p>
    <w:p w:rsidR="00000000" w:rsidDel="00000000" w:rsidP="00000000" w:rsidRDefault="00000000" w:rsidRPr="00000000" w14:paraId="000000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397" w:right="0"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Tuto smlouvu je možno měnit pouze písemně na základě vzestupně číslovaných dodatků, a to prostřednictvím osob oprávněných k uzavření této smlouvy. </w:t>
      </w:r>
    </w:p>
    <w:p w:rsidR="00000000" w:rsidDel="00000000" w:rsidP="00000000" w:rsidRDefault="00000000" w:rsidRPr="00000000" w14:paraId="000000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397" w:right="0"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Tato Smlouva je vyhotovena ve třech stejnopisech. Dva obdrží objednatel, jeden obdrží zhotovitel. Smluvní strany prohlašují, že souhlasí s textem této smlouvy a že ji uzavřely na základě svobodné a vážné vůle.</w:t>
      </w:r>
    </w:p>
    <w:p w:rsidR="00000000" w:rsidDel="00000000" w:rsidP="00000000" w:rsidRDefault="00000000" w:rsidRPr="00000000" w14:paraId="0000008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120" w:line="240" w:lineRule="auto"/>
        <w:ind w:left="397" w:right="0" w:hanging="284"/>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Součástí této smlouvy jsou tyto přílohy:</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Nabídkový rozpočet zhotovitele včetně rozpisu jednotlivých položek (vypracuje zhotovitel)</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Orientační plánek a technické upřesnění</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97"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97"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97"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dne                                     </w:t>
        <w:tab/>
        <w:t xml:space="preserve">V Říčanech dne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Za </w:t>
      </w:r>
      <w:r w:rsidDel="00000000" w:rsidR="00000000" w:rsidRPr="00000000">
        <w:rPr>
          <w:rFonts w:ascii="Calibri" w:cs="Calibri" w:eastAsia="Calibri" w:hAnsi="Calibri"/>
          <w:sz w:val="22"/>
          <w:szCs w:val="22"/>
          <w:u w:val="single"/>
          <w:rtl w:val="0"/>
        </w:rPr>
        <w:t xml:space="preserve">zhotovitele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Za </w:t>
      </w:r>
      <w:r w:rsidDel="00000000" w:rsidR="00000000" w:rsidRPr="00000000">
        <w:rPr>
          <w:rFonts w:ascii="Calibri" w:cs="Calibri" w:eastAsia="Calibri" w:hAnsi="Calibri"/>
          <w:sz w:val="22"/>
          <w:szCs w:val="22"/>
          <w:u w:val="single"/>
          <w:rtl w:val="0"/>
        </w:rPr>
        <w:t xml:space="preserve">objednatele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29"/>
        </w:tabs>
        <w:spacing w:after="60" w:before="12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Příloha č. 1 smlouvy o dílo - nabídkový rozpočet - zde doplní a vypracuje zhotovitel</w:t>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Příloha č.2 smlouvy o dílo  – orientační plánek a technické upřesnění:</w:t>
      </w:r>
    </w:p>
    <w:p w:rsidR="00000000" w:rsidDel="00000000" w:rsidP="00000000" w:rsidRDefault="00000000" w:rsidRPr="00000000" w14:paraId="000000C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Práce budou provedeny v prostorách označených tímto orientačním plánkem:</w:t>
      </w:r>
    </w:p>
    <w:p w:rsidR="00000000" w:rsidDel="00000000" w:rsidP="00000000" w:rsidRDefault="00000000" w:rsidRPr="00000000" w14:paraId="000000D0">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sz w:val="22"/>
          <w:szCs w:val="22"/>
          <w:u w:val="singl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189582</wp:posOffset>
            </wp:positionV>
            <wp:extent cx="3114992" cy="4665628"/>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14992" cy="4665628"/>
                    </a:xfrm>
                    <a:prstGeom prst="rect"/>
                    <a:ln/>
                  </pic:spPr>
                </pic:pic>
              </a:graphicData>
            </a:graphic>
          </wp:anchor>
        </w:drawing>
      </w:r>
    </w:p>
    <w:p w:rsidR="00000000" w:rsidDel="00000000" w:rsidP="00000000" w:rsidRDefault="00000000" w:rsidRPr="00000000" w14:paraId="000000D2">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D3">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8">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B">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C">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D">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F">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1">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Sál, předsálí a mezisálí jsou v jedné výškové úrovni. Sál a přísálí jsou ve dvou výškových úrovní. Přísálí je situováno výše cca o 15 cm, z části oddělené schodem, z části postupným nájezdem.</w:t>
      </w:r>
    </w:p>
    <w:p w:rsidR="00000000" w:rsidDel="00000000" w:rsidP="00000000" w:rsidRDefault="00000000" w:rsidRPr="00000000" w14:paraId="000000E2">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Parkety budou zbroušeny. Jsou na něm viditelné a citelné nerovnosti vlivem dříve působící vlhkosti a trvalého opotřebení. V některých místech parket jsou drobné mezery, díry, záseky apod. Tyto vady budou opraveny.</w:t>
      </w:r>
    </w:p>
    <w:p w:rsidR="00000000" w:rsidDel="00000000" w:rsidP="00000000" w:rsidRDefault="00000000" w:rsidRPr="00000000" w14:paraId="000000E3">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Povrchová úprava: bude použit olejový nátěr vhodný pro tanec (bude konzultováno) v minimálně dvou vrstvách, aby byla zaručena dlouhá výdrž nové povrchové úpravy.</w:t>
      </w:r>
    </w:p>
    <w:p w:rsidR="00000000" w:rsidDel="00000000" w:rsidP="00000000" w:rsidRDefault="00000000" w:rsidRPr="00000000" w14:paraId="000000E4">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Obvodové lišty: budou doplněny  v délce cca 4m, dále vyčištěny a obroušeny v délce cca 55 m. Povrchová úprava lišt v celém rozsahu bude stejná jako u parket. </w:t>
      </w:r>
    </w:p>
    <w:p w:rsidR="00000000" w:rsidDel="00000000" w:rsidP="00000000" w:rsidRDefault="00000000" w:rsidRPr="00000000" w14:paraId="000000E5">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Veškeré práce budou provedeny v celém rozsahu parketu (SÁL, PŘEDSÁLÍ, PŘÍSÁLÍ, MEZISÁLÍ).</w:t>
      </w:r>
    </w:p>
    <w:p w:rsidR="00000000" w:rsidDel="00000000" w:rsidP="00000000" w:rsidRDefault="00000000" w:rsidRPr="00000000" w14:paraId="000000E6">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Bude provedeno také zbroušení a naolejování čela schodu.</w:t>
      </w:r>
    </w:p>
    <w:p w:rsidR="00000000" w:rsidDel="00000000" w:rsidP="00000000" w:rsidRDefault="00000000" w:rsidRPr="00000000" w14:paraId="000000E7">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tl w:val="0"/>
        </w:rPr>
      </w:r>
    </w:p>
    <w:sectPr>
      <w:footerReference r:id="rId8" w:type="default"/>
      <w:footerReference r:id="rId9" w:type="even"/>
      <w:pgSz w:h="16838" w:w="11906" w:orient="portrait"/>
      <w:pgMar w:bottom="1560" w:top="993" w:left="1134" w:right="1134" w:header="709" w:footer="9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b w:val="0"/>
        <w:i w:val="0"/>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501" w:hanging="360"/>
      </w:pPr>
      <w:rPr>
        <w:vertAlign w:val="baseline"/>
      </w:rPr>
    </w:lvl>
    <w:lvl w:ilvl="1">
      <w:start w:val="1"/>
      <w:numFmt w:val="lowerLetter"/>
      <w:lvlText w:val="%2."/>
      <w:lvlJc w:val="left"/>
      <w:pPr>
        <w:ind w:left="1221" w:hanging="360"/>
      </w:pPr>
      <w:rPr>
        <w:vertAlign w:val="baseline"/>
      </w:rPr>
    </w:lvl>
    <w:lvl w:ilvl="2">
      <w:start w:val="1"/>
      <w:numFmt w:val="lowerRoman"/>
      <w:lvlText w:val="%3."/>
      <w:lvlJc w:val="right"/>
      <w:pPr>
        <w:ind w:left="1941" w:hanging="180"/>
      </w:pPr>
      <w:rPr>
        <w:vertAlign w:val="baseline"/>
      </w:rPr>
    </w:lvl>
    <w:lvl w:ilvl="3">
      <w:start w:val="1"/>
      <w:numFmt w:val="decimal"/>
      <w:lvlText w:val="%4."/>
      <w:lvlJc w:val="left"/>
      <w:pPr>
        <w:ind w:left="2661" w:hanging="360"/>
      </w:pPr>
      <w:rPr>
        <w:vertAlign w:val="baseline"/>
      </w:rPr>
    </w:lvl>
    <w:lvl w:ilvl="4">
      <w:start w:val="1"/>
      <w:numFmt w:val="lowerLetter"/>
      <w:lvlText w:val="%5."/>
      <w:lvlJc w:val="left"/>
      <w:pPr>
        <w:ind w:left="3381" w:hanging="360"/>
      </w:pPr>
      <w:rPr>
        <w:vertAlign w:val="baseline"/>
      </w:rPr>
    </w:lvl>
    <w:lvl w:ilvl="5">
      <w:start w:val="1"/>
      <w:numFmt w:val="lowerRoman"/>
      <w:lvlText w:val="%6."/>
      <w:lvlJc w:val="right"/>
      <w:pPr>
        <w:ind w:left="4101" w:hanging="180"/>
      </w:pPr>
      <w:rPr>
        <w:vertAlign w:val="baseline"/>
      </w:rPr>
    </w:lvl>
    <w:lvl w:ilvl="6">
      <w:start w:val="1"/>
      <w:numFmt w:val="decimal"/>
      <w:lvlText w:val="%7."/>
      <w:lvlJc w:val="left"/>
      <w:pPr>
        <w:ind w:left="4821" w:hanging="360"/>
      </w:pPr>
      <w:rPr>
        <w:vertAlign w:val="baseline"/>
      </w:rPr>
    </w:lvl>
    <w:lvl w:ilvl="7">
      <w:start w:val="1"/>
      <w:numFmt w:val="lowerLetter"/>
      <w:lvlText w:val="%8."/>
      <w:lvlJc w:val="left"/>
      <w:pPr>
        <w:ind w:left="5541" w:hanging="360"/>
      </w:pPr>
      <w:rPr>
        <w:vertAlign w:val="baseline"/>
      </w:rPr>
    </w:lvl>
    <w:lvl w:ilvl="8">
      <w:start w:val="1"/>
      <w:numFmt w:val="lowerRoman"/>
      <w:lvlText w:val="%9."/>
      <w:lvlJc w:val="right"/>
      <w:pPr>
        <w:ind w:left="6261" w:hanging="180"/>
      </w:pPr>
      <w:rPr>
        <w:vertAlign w:val="baseline"/>
      </w:rPr>
    </w:lvl>
  </w:abstractNum>
  <w:abstractNum w:abstractNumId="5">
    <w:lvl w:ilvl="0">
      <w:start w:val="0"/>
      <w:numFmt w:val="bullet"/>
      <w:lvlText w:val="-"/>
      <w:lvlJc w:val="left"/>
      <w:pPr>
        <w:ind w:left="1080" w:hanging="360"/>
      </w:pPr>
      <w:rPr>
        <w:rFonts w:ascii="Times New Roman" w:cs="Times New Roman" w:eastAsia="Times New Roman" w:hAnsi="Times New Roman"/>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397" w:hanging="283.99999999999994"/>
      </w:pPr>
      <w:rPr>
        <w:rFonts w:ascii="Times New Roman" w:cs="Times New Roman" w:eastAsia="Times New Roman" w:hAnsi="Times New Roman"/>
        <w:b w:val="0"/>
        <w:i w:val="0"/>
        <w:vertAlign w:val="baseline"/>
      </w:rPr>
    </w:lvl>
    <w:lvl w:ilvl="1">
      <w:start w:val="1"/>
      <w:numFmt w:val="decimal"/>
      <w:lvlText w:val="%2."/>
      <w:lvlJc w:val="left"/>
      <w:pPr>
        <w:ind w:left="397" w:hanging="283.99999999999994"/>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397" w:hanging="283.99999999999994"/>
      </w:pPr>
      <w:rPr>
        <w:i w:val="0"/>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397" w:hanging="283.99999999999994"/>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397" w:hanging="283.99999999999994"/>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720" w:hanging="360"/>
      </w:pPr>
      <w:rPr>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1"/>
      <w:overflowPunct w:val="0"/>
      <w:autoSpaceDE w:val="0"/>
      <w:autoSpaceDN w:val="0"/>
      <w:adjustRightInd w:val="0"/>
      <w:spacing w:after="60" w:before="60" w:line="1" w:lineRule="atLeast"/>
      <w:ind w:leftChars="-1" w:rightChars="0" w:firstLineChars="-1"/>
      <w:jc w:val="both"/>
      <w:textDirection w:val="btLr"/>
      <w:textAlignment w:val="baseline"/>
      <w:outlineLvl w:val="0"/>
    </w:pPr>
    <w:rPr>
      <w:w w:val="100"/>
      <w:position w:val="-1"/>
      <w:effect w:val="none"/>
      <w:vertAlign w:val="baseline"/>
      <w:cs w:val="0"/>
      <w:em w:val="none"/>
      <w:lang w:bidi="ar-SA" w:eastAsia="cs-CZ" w:val="cs-CZ"/>
    </w:rPr>
  </w:style>
  <w:style w:type="character" w:styleId="Standardnípísmoodstavce">
    <w:name w:val="Standardní písmo odstavce"/>
    <w:next w:val="Standardnípísmoodstavce"/>
    <w:autoRedefine w:val="0"/>
    <w:hidden w:val="0"/>
    <w:qFormat w:val="1"/>
    <w:rPr>
      <w:w w:val="100"/>
      <w:position w:val="-1"/>
      <w:effect w:val="none"/>
      <w:vertAlign w:val="baseline"/>
      <w:cs w:val="0"/>
      <w:em w:val="none"/>
      <w:lang/>
    </w:rPr>
  </w:style>
  <w:style w:type="table" w:styleId="Normálnítabulka">
    <w:name w:val="Normální tabulka"/>
    <w:next w:val="Normálnítabulka"/>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1"/>
    <w:pPr>
      <w:suppressAutoHyphens w:val="1"/>
      <w:spacing w:line="1" w:lineRule="atLeast"/>
      <w:ind w:leftChars="-1" w:rightChars="0" w:firstLineChars="-1"/>
      <w:textDirection w:val="btLr"/>
      <w:textAlignment w:val="top"/>
      <w:outlineLvl w:val="0"/>
    </w:pPr>
  </w:style>
  <w:style w:type="paragraph" w:styleId="MEZERA3B">
    <w:name w:val="MEZERA 3B"/>
    <w:basedOn w:val="Normální"/>
    <w:next w:val="MEZERA3B"/>
    <w:autoRedefine w:val="0"/>
    <w:hidden w:val="0"/>
    <w:qFormat w:val="0"/>
    <w:pPr>
      <w:suppressAutoHyphens w:val="1"/>
      <w:overflowPunct w:val="0"/>
      <w:autoSpaceDE w:val="0"/>
      <w:autoSpaceDN w:val="0"/>
      <w:adjustRightInd w:val="0"/>
      <w:spacing w:after="0" w:before="0" w:line="1" w:lineRule="atLeast"/>
      <w:ind w:leftChars="-1" w:rightChars="0" w:firstLineChars="-1"/>
      <w:jc w:val="center"/>
      <w:textDirection w:val="btLr"/>
      <w:textAlignment w:val="baseline"/>
      <w:outlineLvl w:val="0"/>
    </w:pPr>
    <w:rPr>
      <w:w w:val="100"/>
      <w:position w:val="-1"/>
      <w:sz w:val="12"/>
      <w:effect w:val="none"/>
      <w:vertAlign w:val="baseline"/>
      <w:cs w:val="0"/>
      <w:em w:val="none"/>
      <w:lang w:bidi="ar-SA" w:eastAsia="cs-CZ" w:val="cs-CZ"/>
    </w:rPr>
  </w:style>
  <w:style w:type="paragraph" w:styleId="PODPISYDATUM">
    <w:name w:val="PODPISY DATUM"/>
    <w:basedOn w:val="Normální"/>
    <w:next w:val="PODPISYDATUM"/>
    <w:autoRedefine w:val="0"/>
    <w:hidden w:val="0"/>
    <w:qFormat w:val="0"/>
    <w:pPr>
      <w:keepNext w:val="1"/>
      <w:keepLines w:val="1"/>
      <w:suppressAutoHyphens w:val="1"/>
      <w:overflowPunct w:val="0"/>
      <w:autoSpaceDE w:val="0"/>
      <w:autoSpaceDN w:val="0"/>
      <w:adjustRightInd w:val="0"/>
      <w:spacing w:after="240" w:before="300" w:line="1" w:lineRule="atLeast"/>
      <w:ind w:leftChars="-1" w:rightChars="0" w:firstLineChars="-1"/>
      <w:jc w:val="both"/>
      <w:textDirection w:val="btLr"/>
      <w:textAlignment w:val="baseline"/>
      <w:outlineLvl w:val="0"/>
    </w:pPr>
    <w:rPr>
      <w:w w:val="100"/>
      <w:position w:val="-1"/>
      <w:effect w:val="none"/>
      <w:vertAlign w:val="baseline"/>
      <w:cs w:val="0"/>
      <w:em w:val="none"/>
      <w:lang w:bidi="ar-SA" w:eastAsia="cs-CZ" w:val="cs-CZ"/>
    </w:rPr>
  </w:style>
  <w:style w:type="paragraph" w:styleId="PODPISYPODSML">
    <w:name w:val="PODPISY POD SML"/>
    <w:basedOn w:val="Normální"/>
    <w:next w:val="PODPISYPODSML"/>
    <w:autoRedefine w:val="0"/>
    <w:hidden w:val="0"/>
    <w:qFormat w:val="0"/>
    <w:pPr>
      <w:keepNext w:val="1"/>
      <w:suppressAutoHyphens w:val="1"/>
      <w:overflowPunct w:val="0"/>
      <w:autoSpaceDE w:val="0"/>
      <w:autoSpaceDN w:val="0"/>
      <w:adjustRightInd w:val="0"/>
      <w:spacing w:after="0" w:before="0" w:line="1" w:lineRule="atLeast"/>
      <w:ind w:leftChars="-1" w:rightChars="0" w:firstLineChars="-1"/>
      <w:jc w:val="both"/>
      <w:textDirection w:val="btLr"/>
      <w:textAlignment w:val="baseline"/>
      <w:outlineLvl w:val="0"/>
    </w:pPr>
    <w:rPr>
      <w:w w:val="100"/>
      <w:position w:val="-1"/>
      <w:effect w:val="none"/>
      <w:vertAlign w:val="baseline"/>
      <w:cs w:val="0"/>
      <w:em w:val="none"/>
      <w:lang w:bidi="ar-SA" w:eastAsia="cs-CZ" w:val="cs-CZ"/>
    </w:rPr>
  </w:style>
  <w:style w:type="paragraph" w:styleId="BODY(1)">
    <w:name w:val="BODY (1)"/>
    <w:basedOn w:val="Normální"/>
    <w:next w:val="BODY(1)"/>
    <w:autoRedefine w:val="0"/>
    <w:hidden w:val="0"/>
    <w:qFormat w:val="0"/>
    <w:pPr>
      <w:suppressAutoHyphens w:val="1"/>
      <w:overflowPunct w:val="0"/>
      <w:autoSpaceDE w:val="0"/>
      <w:autoSpaceDN w:val="0"/>
      <w:adjustRightInd w:val="0"/>
      <w:spacing w:after="60" w:before="60" w:line="1" w:lineRule="atLeast"/>
      <w:ind w:left="284" w:leftChars="-1" w:rightChars="0" w:firstLineChars="-1"/>
      <w:jc w:val="both"/>
      <w:textDirection w:val="btLr"/>
      <w:textAlignment w:val="baseline"/>
      <w:outlineLvl w:val="0"/>
    </w:pPr>
    <w:rPr>
      <w:w w:val="100"/>
      <w:position w:val="-1"/>
      <w:effect w:val="none"/>
      <w:vertAlign w:val="baseline"/>
      <w:cs w:val="0"/>
      <w:em w:val="none"/>
      <w:lang w:bidi="ar-SA" w:eastAsia="cs-CZ" w:val="cs-CZ"/>
    </w:rPr>
  </w:style>
  <w:style w:type="paragraph" w:styleId="NADPISCENNETUC">
    <w:name w:val="NADPIS CENNETUC"/>
    <w:basedOn w:val="Normální"/>
    <w:next w:val="NADPISCENNETUC"/>
    <w:autoRedefine w:val="0"/>
    <w:hidden w:val="0"/>
    <w:qFormat w:val="0"/>
    <w:pPr>
      <w:keepNext w:val="1"/>
      <w:keepLines w:val="1"/>
      <w:suppressAutoHyphens w:val="1"/>
      <w:overflowPunct w:val="0"/>
      <w:autoSpaceDE w:val="0"/>
      <w:autoSpaceDN w:val="0"/>
      <w:adjustRightInd w:val="0"/>
      <w:spacing w:after="60" w:before="120" w:line="1" w:lineRule="atLeast"/>
      <w:ind w:leftChars="-1" w:rightChars="0" w:firstLineChars="-1"/>
      <w:jc w:val="center"/>
      <w:textDirection w:val="btLr"/>
      <w:textAlignment w:val="baseline"/>
      <w:outlineLvl w:val="0"/>
    </w:pPr>
    <w:rPr>
      <w:w w:val="100"/>
      <w:position w:val="-1"/>
      <w:effect w:val="none"/>
      <w:vertAlign w:val="baseline"/>
      <w:cs w:val="0"/>
      <w:em w:val="none"/>
      <w:lang w:bidi="ar-SA" w:eastAsia="cs-CZ" w:val="cs-CZ"/>
    </w:rPr>
  </w:style>
  <w:style w:type="paragraph" w:styleId="A)JAKO(1)">
    <w:name w:val="A) JAKO (1)"/>
    <w:basedOn w:val="Normální"/>
    <w:next w:val="BODY(1)"/>
    <w:autoRedefine w:val="0"/>
    <w:hidden w:val="0"/>
    <w:qFormat w:val="0"/>
    <w:pPr>
      <w:suppressAutoHyphens w:val="1"/>
      <w:overflowPunct w:val="0"/>
      <w:autoSpaceDE w:val="0"/>
      <w:autoSpaceDN w:val="0"/>
      <w:adjustRightInd w:val="0"/>
      <w:spacing w:after="60" w:before="120" w:line="1" w:lineRule="atLeast"/>
      <w:ind w:left="284" w:leftChars="-1" w:rightChars="0" w:hanging="284" w:firstLineChars="-1"/>
      <w:jc w:val="both"/>
      <w:textDirection w:val="btLr"/>
      <w:textAlignment w:val="baseline"/>
      <w:outlineLvl w:val="0"/>
    </w:pPr>
    <w:rPr>
      <w:w w:val="100"/>
      <w:position w:val="-1"/>
      <w:effect w:val="none"/>
      <w:vertAlign w:val="baseline"/>
      <w:cs w:val="0"/>
      <w:em w:val="none"/>
      <w:lang w:bidi="ar-SA" w:eastAsia="cs-CZ" w:val="cs-CZ"/>
    </w:rPr>
  </w:style>
  <w:style w:type="paragraph" w:styleId="Základnítext">
    <w:name w:val="Základní text"/>
    <w:basedOn w:val="Normální"/>
    <w:next w:val="Základnítext"/>
    <w:autoRedefine w:val="0"/>
    <w:hidden w:val="0"/>
    <w:qFormat w:val="0"/>
    <w:pPr>
      <w:suppressAutoHyphens w:val="1"/>
      <w:overflowPunct w:val="1"/>
      <w:autoSpaceDE w:val="1"/>
      <w:autoSpaceDN w:val="1"/>
      <w:adjustRightInd w:val="1"/>
      <w:spacing w:after="0" w:before="0" w:line="1" w:lineRule="atLeast"/>
      <w:ind w:leftChars="-1" w:rightChars="0" w:firstLineChars="-1"/>
      <w:jc w:val="left"/>
      <w:textDirection w:val="btLr"/>
      <w:textAlignment w:val="auto"/>
      <w:outlineLvl w:val="0"/>
    </w:pPr>
    <w:rPr>
      <w:w w:val="100"/>
      <w:position w:val="-1"/>
      <w:sz w:val="24"/>
      <w:effect w:val="none"/>
      <w:vertAlign w:val="baseline"/>
      <w:cs w:val="0"/>
      <w:em w:val="none"/>
      <w:lang w:bidi="ar-SA" w:eastAsia="cs-CZ" w:val="cs-CZ"/>
    </w:rPr>
  </w:style>
  <w:style w:type="paragraph" w:styleId="PODPOMLCKA">
    <w:name w:val="PODPOMLCKA"/>
    <w:basedOn w:val="Normální"/>
    <w:next w:val="PODPOMLCKA"/>
    <w:autoRedefine w:val="0"/>
    <w:hidden w:val="0"/>
    <w:qFormat w:val="0"/>
    <w:pPr>
      <w:suppressAutoHyphens w:val="1"/>
      <w:overflowPunct w:val="0"/>
      <w:autoSpaceDE w:val="0"/>
      <w:autoSpaceDN w:val="0"/>
      <w:adjustRightInd w:val="0"/>
      <w:spacing w:after="60" w:before="60" w:line="1" w:lineRule="atLeast"/>
      <w:ind w:left="568" w:leftChars="-1" w:rightChars="0" w:hanging="284" w:firstLineChars="-1"/>
      <w:jc w:val="both"/>
      <w:textDirection w:val="btLr"/>
      <w:textAlignment w:val="baseline"/>
      <w:outlineLvl w:val="0"/>
    </w:pPr>
    <w:rPr>
      <w:w w:val="100"/>
      <w:position w:val="-1"/>
      <w:effect w:val="none"/>
      <w:vertAlign w:val="baseline"/>
      <w:cs w:val="0"/>
      <w:em w:val="none"/>
      <w:lang w:bidi="ar-SA" w:eastAsia="cs-CZ" w:val="cs-CZ"/>
    </w:rPr>
  </w:style>
  <w:style w:type="paragraph" w:styleId="Zápatí">
    <w:name w:val="Zápatí"/>
    <w:basedOn w:val="Normální"/>
    <w:next w:val="Zápatí"/>
    <w:autoRedefine w:val="0"/>
    <w:hidden w:val="0"/>
    <w:qFormat w:val="0"/>
    <w:pPr>
      <w:suppressAutoHyphens w:val="1"/>
      <w:overflowPunct w:val="0"/>
      <w:autoSpaceDE w:val="0"/>
      <w:autoSpaceDN w:val="0"/>
      <w:adjustRightInd w:val="0"/>
      <w:spacing w:after="60" w:before="60" w:line="1" w:lineRule="atLeast"/>
      <w:ind w:leftChars="-1" w:rightChars="0" w:firstLineChars="-1"/>
      <w:jc w:val="both"/>
      <w:textDirection w:val="btLr"/>
      <w:textAlignment w:val="baseline"/>
      <w:outlineLvl w:val="0"/>
    </w:pPr>
    <w:rPr>
      <w:w w:val="100"/>
      <w:position w:val="-1"/>
      <w:effect w:val="none"/>
      <w:vertAlign w:val="baseline"/>
      <w:cs w:val="0"/>
      <w:em w:val="none"/>
      <w:lang w:bidi="ar-SA" w:eastAsia="cs-CZ" w:val="cs-CZ"/>
    </w:rPr>
  </w:style>
  <w:style w:type="character" w:styleId="Číslostránky">
    <w:name w:val="Číslo stránky"/>
    <w:basedOn w:val="Standardnípísmoodstavce"/>
    <w:next w:val="Číslostránky"/>
    <w:autoRedefine w:val="0"/>
    <w:hidden w:val="0"/>
    <w:qFormat w:val="0"/>
    <w:rPr>
      <w:w w:val="100"/>
      <w:position w:val="-1"/>
      <w:effect w:val="none"/>
      <w:vertAlign w:val="baseline"/>
      <w:cs w:val="0"/>
      <w:em w:val="none"/>
      <w:lang/>
    </w:rPr>
  </w:style>
  <w:style w:type="character" w:styleId="Odkaznakomentář">
    <w:name w:val="Odkaz na komentář"/>
    <w:next w:val="Odkaznakomentář"/>
    <w:autoRedefine w:val="0"/>
    <w:hidden w:val="0"/>
    <w:qFormat w:val="0"/>
    <w:rPr>
      <w:w w:val="100"/>
      <w:position w:val="-1"/>
      <w:sz w:val="16"/>
      <w:szCs w:val="16"/>
      <w:effect w:val="none"/>
      <w:vertAlign w:val="baseline"/>
      <w:cs w:val="0"/>
      <w:em w:val="none"/>
      <w:lang/>
    </w:rPr>
  </w:style>
  <w:style w:type="paragraph" w:styleId="Textkomentáře">
    <w:name w:val="Text komentáře"/>
    <w:basedOn w:val="Normální"/>
    <w:next w:val="Textkomentáře"/>
    <w:autoRedefine w:val="0"/>
    <w:hidden w:val="0"/>
    <w:qFormat w:val="0"/>
    <w:pPr>
      <w:suppressAutoHyphens w:val="1"/>
      <w:overflowPunct w:val="0"/>
      <w:autoSpaceDE w:val="0"/>
      <w:autoSpaceDN w:val="0"/>
      <w:adjustRightInd w:val="0"/>
      <w:spacing w:after="60" w:before="60" w:line="1" w:lineRule="atLeast"/>
      <w:ind w:leftChars="-1" w:rightChars="0" w:firstLineChars="-1"/>
      <w:jc w:val="both"/>
      <w:textDirection w:val="btLr"/>
      <w:textAlignment w:val="baseline"/>
      <w:outlineLvl w:val="0"/>
    </w:pPr>
    <w:rPr>
      <w:w w:val="100"/>
      <w:position w:val="-1"/>
      <w:effect w:val="none"/>
      <w:vertAlign w:val="baseline"/>
      <w:cs w:val="0"/>
      <w:em w:val="none"/>
      <w:lang w:bidi="ar-SA" w:eastAsia="cs-CZ" w:val="cs-CZ"/>
    </w:rPr>
  </w:style>
  <w:style w:type="character" w:styleId="TextkomentářeChar">
    <w:name w:val="Text komentáře Char"/>
    <w:basedOn w:val="Standardnípísmoodstavce"/>
    <w:next w:val="TextkomentářeChar"/>
    <w:autoRedefine w:val="0"/>
    <w:hidden w:val="0"/>
    <w:qFormat w:val="0"/>
    <w:rPr>
      <w:w w:val="100"/>
      <w:position w:val="-1"/>
      <w:effect w:val="none"/>
      <w:vertAlign w:val="baseline"/>
      <w:cs w:val="0"/>
      <w:em w:val="none"/>
      <w:lang/>
    </w:rPr>
  </w:style>
  <w:style w:type="paragraph" w:styleId="Předmětkomentáře">
    <w:name w:val="Předmět komentáře"/>
    <w:basedOn w:val="Textkomentáře"/>
    <w:next w:val="Textkomentáře"/>
    <w:autoRedefine w:val="0"/>
    <w:hidden w:val="0"/>
    <w:qFormat w:val="0"/>
    <w:pPr>
      <w:suppressAutoHyphens w:val="1"/>
      <w:overflowPunct w:val="0"/>
      <w:autoSpaceDE w:val="0"/>
      <w:autoSpaceDN w:val="0"/>
      <w:adjustRightInd w:val="0"/>
      <w:spacing w:after="60" w:before="60" w:line="1" w:lineRule="atLeast"/>
      <w:ind w:leftChars="-1" w:rightChars="0" w:firstLineChars="-1"/>
      <w:jc w:val="both"/>
      <w:textDirection w:val="btLr"/>
      <w:textAlignment w:val="baseline"/>
      <w:outlineLvl w:val="0"/>
    </w:pPr>
    <w:rPr>
      <w:b w:val="1"/>
      <w:bCs w:val="1"/>
      <w:w w:val="100"/>
      <w:position w:val="-1"/>
      <w:effect w:val="none"/>
      <w:vertAlign w:val="baseline"/>
      <w:cs w:val="0"/>
      <w:em w:val="none"/>
      <w:lang w:bidi="ar-SA" w:eastAsia="und" w:val="und"/>
    </w:rPr>
  </w:style>
  <w:style w:type="character" w:styleId="PředmětkomentářeChar">
    <w:name w:val="Předmět komentáře Char"/>
    <w:next w:val="PředmětkomentářeChar"/>
    <w:autoRedefine w:val="0"/>
    <w:hidden w:val="0"/>
    <w:qFormat w:val="0"/>
    <w:rPr>
      <w:b w:val="1"/>
      <w:bCs w:val="1"/>
      <w:w w:val="100"/>
      <w:position w:val="-1"/>
      <w:effect w:val="none"/>
      <w:vertAlign w:val="baseline"/>
      <w:cs w:val="0"/>
      <w:em w:val="none"/>
      <w:lang/>
    </w:rPr>
  </w:style>
  <w:style w:type="paragraph" w:styleId="Textbubliny">
    <w:name w:val="Text bubliny"/>
    <w:basedOn w:val="Normální"/>
    <w:next w:val="Textbubliny"/>
    <w:autoRedefine w:val="0"/>
    <w:hidden w:val="0"/>
    <w:qFormat w:val="0"/>
    <w:pPr>
      <w:suppressAutoHyphens w:val="1"/>
      <w:overflowPunct w:val="0"/>
      <w:autoSpaceDE w:val="0"/>
      <w:autoSpaceDN w:val="0"/>
      <w:adjustRightInd w:val="0"/>
      <w:spacing w:after="0" w:before="0" w:line="1" w:lineRule="atLeast"/>
      <w:ind w:leftChars="-1" w:rightChars="0" w:firstLineChars="-1"/>
      <w:jc w:val="both"/>
      <w:textDirection w:val="btLr"/>
      <w:textAlignment w:val="baseline"/>
      <w:outlineLvl w:val="0"/>
    </w:pPr>
    <w:rPr>
      <w:rFonts w:ascii="Tahoma" w:hAnsi="Tahoma"/>
      <w:w w:val="100"/>
      <w:position w:val="-1"/>
      <w:sz w:val="16"/>
      <w:szCs w:val="16"/>
      <w:effect w:val="none"/>
      <w:vertAlign w:val="baseline"/>
      <w:cs w:val="0"/>
      <w:em w:val="none"/>
      <w:lang w:bidi="ar-SA" w:eastAsia="und" w:val="und"/>
    </w:rPr>
  </w:style>
  <w:style w:type="character" w:styleId="TextbublinyChar">
    <w:name w:val="Text bubliny Char"/>
    <w:next w:val="TextbublinyChar"/>
    <w:autoRedefine w:val="0"/>
    <w:hidden w:val="0"/>
    <w:qFormat w:val="0"/>
    <w:rPr>
      <w:rFonts w:ascii="Tahoma" w:cs="Tahoma" w:hAnsi="Tahoma"/>
      <w:w w:val="100"/>
      <w:position w:val="-1"/>
      <w:sz w:val="16"/>
      <w:szCs w:val="16"/>
      <w:effect w:val="none"/>
      <w:vertAlign w:val="baseline"/>
      <w:cs w:val="0"/>
      <w:em w:val="none"/>
      <w:lang/>
    </w:rPr>
  </w:style>
  <w:style w:type="paragraph" w:styleId="HLAVICKA">
    <w:name w:val="HLAVICKA"/>
    <w:basedOn w:val="Normální"/>
    <w:next w:val="HLAVICKA"/>
    <w:autoRedefine w:val="0"/>
    <w:hidden w:val="0"/>
    <w:qFormat w:val="0"/>
    <w:pPr>
      <w:keepLines w:val="1"/>
      <w:suppressAutoHyphens w:val="1"/>
      <w:overflowPunct w:val="0"/>
      <w:autoSpaceDE w:val="0"/>
      <w:autoSpaceDN w:val="0"/>
      <w:adjustRightInd w:val="0"/>
      <w:spacing w:after="60" w:before="0" w:line="1" w:lineRule="atLeast"/>
      <w:ind w:leftChars="-1" w:rightChars="0" w:firstLineChars="-1"/>
      <w:jc w:val="left"/>
      <w:textDirection w:val="btLr"/>
      <w:textAlignment w:val="baseline"/>
      <w:outlineLvl w:val="0"/>
    </w:pPr>
    <w:rPr>
      <w:w w:val="100"/>
      <w:position w:val="-1"/>
      <w:effect w:val="none"/>
      <w:vertAlign w:val="baseline"/>
      <w:cs w:val="0"/>
      <w:em w:val="none"/>
      <w:lang w:bidi="ar-SA" w:eastAsia="cs-CZ" w:val="cs-CZ"/>
    </w:rPr>
  </w:style>
  <w:style w:type="paragraph" w:styleId="Základnítextodsazený3">
    <w:name w:val="Základní text odsazený 3"/>
    <w:basedOn w:val="Normální"/>
    <w:next w:val="Základnítextodsazený3"/>
    <w:autoRedefine w:val="0"/>
    <w:hidden w:val="0"/>
    <w:qFormat w:val="0"/>
    <w:pPr>
      <w:suppressAutoHyphens w:val="1"/>
      <w:overflowPunct w:val="0"/>
      <w:autoSpaceDE w:val="0"/>
      <w:autoSpaceDN w:val="0"/>
      <w:adjustRightInd w:val="0"/>
      <w:spacing w:after="120" w:before="60" w:line="1" w:lineRule="atLeast"/>
      <w:ind w:left="283" w:leftChars="-1" w:rightChars="0" w:firstLineChars="-1"/>
      <w:jc w:val="both"/>
      <w:textDirection w:val="btLr"/>
      <w:textAlignment w:val="baseline"/>
      <w:outlineLvl w:val="0"/>
    </w:pPr>
    <w:rPr>
      <w:w w:val="100"/>
      <w:position w:val="-1"/>
      <w:sz w:val="16"/>
      <w:szCs w:val="16"/>
      <w:effect w:val="none"/>
      <w:vertAlign w:val="baseline"/>
      <w:cs w:val="0"/>
      <w:em w:val="none"/>
      <w:lang w:bidi="ar-SA" w:eastAsia="und" w:val="und"/>
    </w:rPr>
  </w:style>
  <w:style w:type="character" w:styleId="Základnítextodsazený3Char">
    <w:name w:val="Základní text odsazený 3 Char"/>
    <w:next w:val="Základnítextodsazený3Char"/>
    <w:autoRedefine w:val="0"/>
    <w:hidden w:val="0"/>
    <w:qFormat w:val="0"/>
    <w:rPr>
      <w:w w:val="100"/>
      <w:position w:val="-1"/>
      <w:sz w:val="16"/>
      <w:szCs w:val="16"/>
      <w:effect w:val="none"/>
      <w:vertAlign w:val="baseline"/>
      <w:cs w:val="0"/>
      <w:em w:val="none"/>
      <w:lang/>
    </w:rPr>
  </w:style>
  <w:style w:type="paragraph" w:styleId="HLAVICKASVAZAN">
    <w:name w:val="HLAVICKA SVAZAN"/>
    <w:basedOn w:val="HLAVICKA"/>
    <w:next w:val="HLAVICKASVAZAN"/>
    <w:autoRedefine w:val="0"/>
    <w:hidden w:val="0"/>
    <w:qFormat w:val="0"/>
    <w:pPr>
      <w:keepNext w:val="1"/>
      <w:keepLines w:val="1"/>
      <w:suppressAutoHyphens w:val="1"/>
      <w:overflowPunct w:val="0"/>
      <w:autoSpaceDE w:val="0"/>
      <w:autoSpaceDN w:val="0"/>
      <w:adjustRightInd w:val="0"/>
      <w:spacing w:after="60" w:before="0" w:line="1" w:lineRule="atLeast"/>
      <w:ind w:leftChars="-1" w:rightChars="0" w:firstLineChars="-1"/>
      <w:jc w:val="left"/>
      <w:textDirection w:val="btLr"/>
      <w:textAlignment w:val="baseline"/>
      <w:outlineLvl w:val="0"/>
    </w:pPr>
    <w:rPr>
      <w:w w:val="100"/>
      <w:position w:val="-1"/>
      <w:effect w:val="none"/>
      <w:vertAlign w:val="baseline"/>
      <w:cs w:val="0"/>
      <w:em w:val="none"/>
      <w:lang w:bidi="ar-SA" w:eastAsia="cs-CZ" w:val="cs-CZ"/>
    </w:rPr>
  </w:style>
  <w:style w:type="paragraph" w:styleId="Odstavecseseznamem">
    <w:name w:val="Odstavec se seznamem"/>
    <w:basedOn w:val="Normální"/>
    <w:next w:val="Odstavecseseznamem"/>
    <w:autoRedefine w:val="0"/>
    <w:hidden w:val="0"/>
    <w:qFormat w:val="0"/>
    <w:pPr>
      <w:suppressAutoHyphens w:val="1"/>
      <w:overflowPunct w:val="1"/>
      <w:autoSpaceDE w:val="1"/>
      <w:autoSpaceDN w:val="1"/>
      <w:adjustRightInd w:val="1"/>
      <w:spacing w:after="0" w:before="0" w:line="1" w:lineRule="atLeast"/>
      <w:ind w:left="720" w:leftChars="-1" w:rightChars="0" w:firstLineChars="-1"/>
      <w:contextualSpacing w:val="1"/>
      <w:jc w:val="both"/>
      <w:textDirection w:val="btLr"/>
      <w:textAlignment w:val="auto"/>
      <w:outlineLvl w:val="0"/>
    </w:pPr>
    <w:rPr>
      <w:rFonts w:ascii="Arial" w:hAnsi="Arial"/>
      <w:w w:val="100"/>
      <w:position w:val="-1"/>
      <w:sz w:val="22"/>
      <w:szCs w:val="22"/>
      <w:effect w:val="none"/>
      <w:vertAlign w:val="baseline"/>
      <w:cs w:val="0"/>
      <w:em w:val="none"/>
      <w:lang w:bidi="ar-SA" w:eastAsia="en-US" w:val="cs-CZ"/>
    </w:rPr>
  </w:style>
  <w:style w:type="character" w:styleId="Hypertextovýodkaz">
    <w:name w:val="Hypertextový odkaz"/>
    <w:next w:val="Hypertextovýodkaz"/>
    <w:autoRedefine w:val="0"/>
    <w:hidden w:val="0"/>
    <w:qFormat w:val="0"/>
    <w:rPr>
      <w:color w:val="0000ff"/>
      <w:w w:val="100"/>
      <w:position w:val="-1"/>
      <w:u w:val="single"/>
      <w:effect w:val="none"/>
      <w:vertAlign w:val="baseline"/>
      <w:cs w:val="0"/>
      <w:em w:val="none"/>
      <w:lang/>
    </w:rPr>
  </w:style>
  <w:style w:type="paragraph" w:styleId="Bezmezer">
    <w:name w:val="Bez mezer"/>
    <w:next w:val="Bezmezer"/>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cs-CZ"/>
    </w:rPr>
  </w:style>
  <w:style w:type="character" w:styleId="Silné">
    <w:name w:val="Silné"/>
    <w:next w:val="Silné"/>
    <w:autoRedefine w:val="0"/>
    <w:hidden w:val="0"/>
    <w:qFormat w:val="0"/>
    <w:rPr>
      <w:b w:val="1"/>
      <w:bCs w:val="1"/>
      <w:w w:val="100"/>
      <w:position w:val="-1"/>
      <w:effect w:val="none"/>
      <w:vertAlign w:val="baseline"/>
      <w:cs w:val="0"/>
      <w:em w:val="none"/>
      <w:lang/>
    </w:rPr>
  </w:style>
  <w:style w:type="paragraph" w:styleId="Záhlaví">
    <w:name w:val="Záhlaví"/>
    <w:basedOn w:val="Normální"/>
    <w:next w:val="Záhlaví"/>
    <w:autoRedefine w:val="0"/>
    <w:hidden w:val="0"/>
    <w:qFormat w:val="0"/>
    <w:pPr>
      <w:tabs>
        <w:tab w:val="center" w:leader="none" w:pos="4536"/>
        <w:tab w:val="right" w:leader="none" w:pos="9072"/>
      </w:tabs>
      <w:suppressAutoHyphens w:val="1"/>
      <w:overflowPunct w:val="0"/>
      <w:autoSpaceDE w:val="0"/>
      <w:autoSpaceDN w:val="0"/>
      <w:adjustRightInd w:val="0"/>
      <w:spacing w:after="60" w:before="60" w:line="1" w:lineRule="atLeast"/>
      <w:ind w:leftChars="-1" w:rightChars="0" w:firstLineChars="-1"/>
      <w:jc w:val="both"/>
      <w:textDirection w:val="btLr"/>
      <w:textAlignment w:val="baseline"/>
      <w:outlineLvl w:val="0"/>
    </w:pPr>
    <w:rPr>
      <w:w w:val="100"/>
      <w:position w:val="-1"/>
      <w:effect w:val="none"/>
      <w:vertAlign w:val="baseline"/>
      <w:cs w:val="0"/>
      <w:em w:val="none"/>
      <w:lang w:bidi="ar-SA" w:eastAsia="cs-CZ" w:val="cs-CZ"/>
    </w:rPr>
  </w:style>
  <w:style w:type="character" w:styleId="ZáhlavíChar">
    <w:name w:val="Záhlaví Char"/>
    <w:basedOn w:val="Standardnípísmoodstavce"/>
    <w:next w:val="ZáhlavíChar"/>
    <w:autoRedefine w:val="0"/>
    <w:hidden w:val="0"/>
    <w:qFormat w:val="0"/>
    <w:rPr>
      <w:w w:val="100"/>
      <w:position w:val="-1"/>
      <w:effect w:val="none"/>
      <w:vertAlign w:val="baseline"/>
      <w:cs w:val="0"/>
      <w:em w:val="none"/>
      <w:lang/>
    </w:rPr>
  </w:style>
  <w:style w:type="character" w:styleId="ZápatíChar">
    <w:name w:val="Zápatí Char"/>
    <w:next w:val="ZápatíChar"/>
    <w:autoRedefine w:val="0"/>
    <w:hidden w:val="0"/>
    <w:qFormat w:val="0"/>
    <w:rPr>
      <w:w w:val="100"/>
      <w:position w:val="-1"/>
      <w:effect w:val="none"/>
      <w:vertAlign w:val="baseline"/>
      <w:cs w:val="0"/>
      <w:em w:val="none"/>
      <w:lang/>
    </w:rPr>
  </w:style>
  <w:style w:type="paragraph" w:styleId="Normální(web)">
    <w:name w:val="Normální (web)"/>
    <w:basedOn w:val="Normální"/>
    <w:next w:val="Normální(web)"/>
    <w:autoRedefine w:val="0"/>
    <w:hidden w:val="0"/>
    <w:qFormat w:val="1"/>
    <w:pPr>
      <w:suppressAutoHyphens w:val="1"/>
      <w:overflowPunct w:val="1"/>
      <w:autoSpaceDE w:val="1"/>
      <w:autoSpaceDN w:val="1"/>
      <w:adjustRightInd w:val="1"/>
      <w:spacing w:after="0" w:before="0" w:line="1" w:lineRule="atLeast"/>
      <w:ind w:leftChars="-1" w:rightChars="0" w:firstLineChars="-1"/>
      <w:jc w:val="left"/>
      <w:textDirection w:val="btLr"/>
      <w:textAlignment w:val="auto"/>
      <w:outlineLvl w:val="0"/>
    </w:pPr>
    <w:rPr>
      <w:rFonts w:ascii="Arial" w:cs="Arial" w:hAnsi="Arial"/>
      <w:color w:val="000000"/>
      <w:w w:val="100"/>
      <w:position w:val="-1"/>
      <w:sz w:val="16"/>
      <w:szCs w:val="16"/>
      <w:effect w:val="none"/>
      <w:vertAlign w:val="baseline"/>
      <w:cs w:val="0"/>
      <w:em w:val="none"/>
      <w:lang w:bidi="ar-SA" w:eastAsia="cs-CZ" w:val="cs-CZ"/>
    </w:rPr>
  </w:style>
  <w:style w:type="character" w:styleId="xr_s61">
    <w:name w:val="xr_s61"/>
    <w:next w:val="xr_s61"/>
    <w:autoRedefine w:val="0"/>
    <w:hidden w:val="0"/>
    <w:qFormat w:val="0"/>
    <w:rPr>
      <w:rFonts w:ascii="Arial" w:cs="Arial" w:hAnsi="Arial" w:hint="default"/>
      <w:dstrike w:val="0"/>
      <w:color w:val="000000"/>
      <w:spacing w:val="0"/>
      <w:w w:val="100"/>
      <w:position w:val="-1"/>
      <w:sz w:val="20"/>
      <w:szCs w:val="20"/>
      <w:u w:val="none"/>
      <w:effect w:val="none"/>
      <w:vertAlign w:val="baseline"/>
      <w:cs w:val="0"/>
      <w:em w:val="none"/>
      <w:lang/>
    </w:rPr>
  </w:style>
  <w:style w:type="character" w:styleId="Nevyřešenázmínka">
    <w:name w:val="Nevyřešená zmínka"/>
    <w:next w:val="Nevyřešenázmínka"/>
    <w:autoRedefine w:val="0"/>
    <w:hidden w:val="0"/>
    <w:qFormat w:val="1"/>
    <w:rPr>
      <w:color w:val="605e5c"/>
      <w:w w:val="100"/>
      <w:position w:val="-1"/>
      <w:effect w:val="none"/>
      <w:shd w:color="auto" w:fill="e1dfdd" w:val="clear"/>
      <w:vertAlign w:val="baseline"/>
      <w:cs w:val="0"/>
      <w:em w:val="none"/>
      <w:lang/>
    </w:rPr>
  </w:style>
  <w:style w:type="paragraph" w:styleId="Revize">
    <w:name w:val="Revize"/>
    <w:next w:val="Reviz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cs-CZ" w:val="cs-CZ"/>
    </w:rPr>
  </w:style>
  <w:style w:type="paragraph" w:styleId="Název">
    <w:name w:val="Název"/>
    <w:basedOn w:val="Normální"/>
    <w:next w:val="Název"/>
    <w:autoRedefine w:val="0"/>
    <w:hidden w:val="0"/>
    <w:qFormat w:val="0"/>
    <w:pPr>
      <w:keepNext w:val="1"/>
      <w:suppressAutoHyphens w:val="1"/>
      <w:overflowPunct w:val="1"/>
      <w:autoSpaceDE w:val="1"/>
      <w:autoSpaceDN w:val="1"/>
      <w:adjustRightInd w:val="1"/>
      <w:spacing w:after="60" w:before="120" w:line="1" w:lineRule="atLeast"/>
      <w:ind w:leftChars="-1" w:rightChars="0" w:firstLineChars="-1"/>
      <w:jc w:val="center"/>
      <w:textDirection w:val="btLr"/>
      <w:textAlignment w:val="auto"/>
      <w:outlineLvl w:val="0"/>
    </w:pPr>
    <w:rPr>
      <w:rFonts w:ascii="Arial" w:cs="Arial" w:eastAsia="Calibri" w:hAnsi="Arial"/>
      <w:b w:val="1"/>
      <w:bCs w:val="1"/>
      <w:w w:val="100"/>
      <w:position w:val="-1"/>
      <w:effect w:val="none"/>
      <w:vertAlign w:val="baseline"/>
      <w:cs w:val="0"/>
      <w:em w:val="none"/>
      <w:lang w:bidi="ar-SA" w:eastAsia="cs-CZ" w:val="cs-CZ"/>
    </w:rPr>
  </w:style>
  <w:style w:type="character" w:styleId="NázevChar">
    <w:name w:val="Název Char"/>
    <w:next w:val="NázevChar"/>
    <w:autoRedefine w:val="0"/>
    <w:hidden w:val="0"/>
    <w:qFormat w:val="0"/>
    <w:rPr>
      <w:rFonts w:ascii="Arial" w:cs="Arial" w:eastAsia="Calibri" w:hAnsi="Arial"/>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GYE/yGDxA5Fml0CPwVX+NPwsoA==">CgMxLjA4AHIhMWQxcWVaNlI4WldkUkVyQThnYi1sZmdzQUtyb2NMVXZ2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2025-03-10T08:20:00Z</dcterms:created>
  <dc:creator>Anton Petr Mgr.</dc:creator>
</cp:coreProperties>
</file>

<file path=docProps/custom.xml><?xml version="1.0" encoding="utf-8"?>
<Properties xmlns="http://schemas.openxmlformats.org/officeDocument/2006/custom-properties" xmlns:vt="http://schemas.openxmlformats.org/officeDocument/2006/docPropsVTypes"/>
</file>